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E0" w:rsidRDefault="00922EE0" w:rsidP="00922EE0">
      <w:pPr>
        <w:widowControl w:val="0"/>
        <w:spacing w:after="0" w:line="276" w:lineRule="auto"/>
        <w:rPr>
          <w:rFonts w:ascii="Times New Roman" w:hAnsi="Times New Roman" w:cs="Times New Roman"/>
          <w:bCs/>
        </w:rPr>
      </w:pPr>
      <w:r w:rsidRPr="00922EE0">
        <w:rPr>
          <w:rFonts w:ascii="Times New Roman" w:hAnsi="Times New Roman" w:cs="Times New Roman"/>
          <w:bCs/>
        </w:rPr>
        <w:drawing>
          <wp:inline distT="0" distB="0" distL="0" distR="0" wp14:anchorId="6E48D002" wp14:editId="2B9054E1">
            <wp:extent cx="613600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77A" w:rsidRDefault="00C1577A" w:rsidP="00C1577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C1761" w:rsidRPr="00C1577A" w:rsidRDefault="00DC1761" w:rsidP="00DC1761">
      <w:pPr>
        <w:pStyle w:val="a6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1577A">
        <w:rPr>
          <w:rFonts w:ascii="Times New Roman" w:hAnsi="Times New Roman" w:cs="Times New Roman"/>
          <w:b/>
          <w:bCs/>
        </w:rPr>
        <w:t>Паспорт Программы развития</w:t>
      </w:r>
    </w:p>
    <w:p w:rsidR="00DC1761" w:rsidRPr="00C1577A" w:rsidRDefault="00DC1761" w:rsidP="00DC176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878"/>
      </w:tblGrid>
      <w:tr w:rsidR="00DC1761" w:rsidRPr="00C1577A" w:rsidTr="00DC176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DC1761" w:rsidRPr="00C1577A" w:rsidTr="00DC176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Муниципальное казенное общеобразовательное учреждение «Соленовская средняя общеобразовательная школа имени В. А. Казначеева»</w:t>
            </w:r>
          </w:p>
        </w:tc>
      </w:tr>
      <w:tr w:rsidR="00DC1761" w:rsidRPr="00C1577A" w:rsidTr="00DC176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1. Федеральный закон «Об образовании в Российской Федерации» от 29.12.2012 № 273-ФЗ.</w:t>
            </w:r>
          </w:p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2.  Федеральный проект «Цифровая образовательная среда» (п. 4.4 паспорта национального проекта «Образование», утв. президиумом Совета при Президенте РФ по стратегическому развитию и национальным проектам, протокол от 24.12.2018 № 16).</w:t>
            </w:r>
          </w:p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3. Постановление Правительства РФ от 26.12.2017 № 1642 «Об утверждении государственной программы Российской Федерации „Развитие образования“».</w:t>
            </w:r>
          </w:p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4. Стратегия развития информационного общества в Российской Федерации на 2017-2030 годы, утвержденная указом Президента РФ от 09.05.2017 № 203.</w:t>
            </w:r>
          </w:p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5. Концепция общенациональной системы выявления и развития молодых талантов, утвержденная Президентом РФ 03.04.2012 № Пр-827.</w:t>
            </w:r>
          </w:p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6. Стратегия реализации молодежной политики в Российской Федерации на период до 2030 года, утвержденная распоряжением Правительства РФ от 17.08.2024 № 2233-р.</w:t>
            </w:r>
          </w:p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7. Распоряжение Минпросвещения России от 21.06.2021 № Р-126 «Об утверждении ведомственной целевой программы „Развитие дополнительного образования детей, выявление и поддержка лиц, проявивших выдающиеся способности“».</w:t>
            </w:r>
          </w:p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8. Концепция развития дополнительного образования детей до 2030 года, утвержденная распоряжением Правительства РФ от 31.03.2022 № 678-р.</w:t>
            </w:r>
          </w:p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9. Стратегия развития воспитания в РФ на период до 2025 года, утвержденная распоряжением Правительства РФ от 29.05.2015 № 996-р.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10. Письмо Минпросвещения России от 11.05.2021 № СК-123/07.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61" w:rsidRPr="00C1577A" w:rsidTr="00DC176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Цели программы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761" w:rsidRPr="00C1577A" w:rsidRDefault="00DC176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1. Повышение конкурентных преимуществ школы как образовательной организации, ориентированной на создание условий для формирования успешной личности ученика.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2. Эффективное применение ФОП, в том числе внедрение обновлений.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3. Развитие профориентационной работы и сотрудничество с организациями-партнерами.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4. Выстраивание модели ВСОКО в соответствии с общероссийскими показателями качества общего образования.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5. Повышение уровня безопасности, в том числе усиление антитеррористической защищенности объектов организации.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 xml:space="preserve">6. Создание условий получения общего образования детьми с различными особенностями и потребностями, в том числе детьми с ОВЗ и инвалидностью, детьми-мигрантами и т. д. </w:t>
            </w:r>
          </w:p>
          <w:p w:rsidR="00DC1761" w:rsidRPr="00C1577A" w:rsidRDefault="00DC17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 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 на формирование национальной идентичности, традиционно духовно-нравственных ценностей, сохранение образовательного суверенитета страны.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1761" w:rsidRPr="00C1577A" w:rsidTr="00DC176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1. Проведение самодиагностики образовательной организации, определение уровня соответствия модели «Школа Минпросвещения России».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2. Управленческий анализ и проектирование условий перехода на следующий уровень соответствия модели «Школа Минпросвещения России».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3. Описание условий перехода на следующий уровень соответствия модели «Школа Минпросвещения России» с учетом 8 магистральных направлений развития: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Знание: качество и объективность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 xml:space="preserve">Творчество 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Учитель. Школьные команды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Образовательная среда 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4. 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5.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6. 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7. Развитие управленческой модели школы.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8.Развитие направления работы с семьей (школа для ребёнка и для всей семьи).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9. Независимая оценка качества образования, а также система внутреннего аудита.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10. Расширение образовательных возможностей для обучающихся через вариативность образовательных программ общего и дополнительного образования.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11. Повышение безопасности в организации в отношении детей и работников, посетителей Школы.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12. Повышение эффективности системы охраны труда организации.</w:t>
            </w:r>
          </w:p>
          <w:p w:rsidR="00DC1761" w:rsidRPr="00C1577A" w:rsidRDefault="00DC1761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</w:rPr>
              <w:t>13. Обеспечение безопасного образовательного процесса с соблюдением всех санитарно-эпидемиологических требований.</w:t>
            </w:r>
          </w:p>
        </w:tc>
      </w:tr>
      <w:tr w:rsidR="00DC1761" w:rsidRPr="00C1577A" w:rsidTr="00DC176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1. Обеспечивается качество общего и дополнительного образования, соответствующего ФГОС, ФОП, социальному заказу, возможностям и потребностям обучающихся.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2. Организована профориентация с использованием сетевого взаимодействия образовательных учреждений.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3. Стабильные положительные результаты, достигнутые обучающимися, по итогам прохождения государственной итоговой аттестации и внешних процедур оценки качества образования.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4. Сформирована готовность выпускников школы к дальнейшему обучению и деятельности в современной высокотехнологической экономике и быстро меняющихся условиях.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5. Выросло количество и масштабы социально-позитивных инициатив со стороны обучающихся.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6. Педагоги овладели цифровыми ресурсами, необходимыми для успешного решения задач современного образования в условиях ФГОС.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7. Создана эффективная система информационного обеспечения образовательного процесса.</w:t>
            </w:r>
          </w:p>
        </w:tc>
      </w:tr>
      <w:tr w:rsidR="00DC1761" w:rsidRPr="00C1577A" w:rsidTr="00DC176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Рабочая группа, утвержденная приказом МКОУ «Соленовская СОШ им. В. А. Казначеева» от</w:t>
            </w:r>
            <w:r w:rsidR="00692836" w:rsidRPr="00C1577A">
              <w:rPr>
                <w:rFonts w:ascii="Times New Roman" w:hAnsi="Times New Roman" w:cs="Times New Roman"/>
                <w:color w:val="000000"/>
              </w:rPr>
              <w:t> 08.11</w:t>
            </w:r>
            <w:r w:rsidRPr="00C1577A">
              <w:rPr>
                <w:rFonts w:ascii="Times New Roman" w:hAnsi="Times New Roman" w:cs="Times New Roman"/>
                <w:color w:val="000000"/>
              </w:rPr>
              <w:t>.2024</w:t>
            </w:r>
            <w:r w:rsidR="00692836" w:rsidRPr="00C1577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692836" w:rsidRPr="00C1577A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692836" w:rsidRPr="00C1577A">
              <w:rPr>
                <w:rFonts w:ascii="Times New Roman" w:hAnsi="Times New Roman" w:cs="Times New Roman"/>
                <w:color w:val="000000"/>
                <w:lang w:val="en-US"/>
              </w:rPr>
              <w:t>111 /1</w:t>
            </w:r>
          </w:p>
          <w:p w:rsidR="00DC1761" w:rsidRPr="00C1577A" w:rsidRDefault="00DC176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Руководитель рабочей группы: Чернецова Ольга Михайловна, и. о. директора МКОУ «Соленовская СОШ им. В. А. Казначеева»</w:t>
            </w:r>
            <w:r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 xml:space="preserve">Секретарь: </w:t>
            </w:r>
            <w:r w:rsidR="00017865" w:rsidRPr="00C1577A">
              <w:rPr>
                <w:rFonts w:ascii="Times New Roman" w:hAnsi="Times New Roman" w:cs="Times New Roman"/>
                <w:color w:val="000000"/>
              </w:rPr>
              <w:t>Нестеренко Т. С.</w:t>
            </w:r>
            <w:r w:rsidR="00827703" w:rsidRPr="00C1577A">
              <w:rPr>
                <w:rFonts w:ascii="Times New Roman" w:hAnsi="Times New Roman" w:cs="Times New Roman"/>
                <w:color w:val="000000"/>
              </w:rPr>
              <w:t>, педагогический коллектив</w:t>
            </w:r>
            <w:r w:rsidR="00750504" w:rsidRPr="00C1577A">
              <w:rPr>
                <w:rFonts w:ascii="Times New Roman" w:hAnsi="Times New Roman" w:cs="Times New Roman"/>
                <w:color w:val="000000"/>
              </w:rPr>
              <w:t xml:space="preserve"> МКОУ «Соленовская СОШ им. В. А. Казначеева»</w:t>
            </w:r>
          </w:p>
        </w:tc>
      </w:tr>
      <w:tr w:rsidR="00DC1761" w:rsidRPr="00C1577A" w:rsidTr="00DC176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761" w:rsidRPr="00C1577A" w:rsidRDefault="007505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С 2024 года по 2029 год — 5 лет</w:t>
            </w:r>
          </w:p>
        </w:tc>
      </w:tr>
      <w:tr w:rsidR="00DC1761" w:rsidRPr="00C1577A" w:rsidTr="00DC176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761" w:rsidRPr="00C1577A" w:rsidRDefault="00750504" w:rsidP="00C157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I этап — 2024</w:t>
            </w:r>
            <w:r w:rsidR="00DC1761" w:rsidRPr="00C1577A">
              <w:rPr>
                <w:rFonts w:ascii="Times New Roman" w:hAnsi="Times New Roman" w:cs="Times New Roman"/>
                <w:color w:val="000000"/>
              </w:rPr>
              <w:t> </w:t>
            </w:r>
            <w:r w:rsidRPr="00C1577A">
              <w:rPr>
                <w:rFonts w:ascii="Times New Roman" w:hAnsi="Times New Roman" w:cs="Times New Roman"/>
                <w:color w:val="000000"/>
              </w:rPr>
              <w:t xml:space="preserve">– 2025 </w:t>
            </w:r>
            <w:r w:rsidR="00DC1761" w:rsidRPr="00C1577A">
              <w:rPr>
                <w:rFonts w:ascii="Times New Roman" w:hAnsi="Times New Roman" w:cs="Times New Roman"/>
                <w:color w:val="000000"/>
              </w:rPr>
              <w:t>год</w:t>
            </w:r>
            <w:r w:rsidRPr="00C1577A">
              <w:rPr>
                <w:rFonts w:ascii="Times New Roman" w:hAnsi="Times New Roman" w:cs="Times New Roman"/>
                <w:color w:val="000000"/>
              </w:rPr>
              <w:t>ы – аналитико - проектировочный</w:t>
            </w:r>
            <w:r w:rsidR="00DC1761" w:rsidRPr="00C1577A">
              <w:rPr>
                <w:rFonts w:ascii="Times New Roman" w:hAnsi="Times New Roman" w:cs="Times New Roman"/>
                <w:color w:val="000000"/>
              </w:rPr>
              <w:t>;</w:t>
            </w:r>
            <w:r w:rsidR="00DC1761" w:rsidRPr="00C1577A">
              <w:rPr>
                <w:rFonts w:ascii="Times New Roman" w:hAnsi="Times New Roman" w:cs="Times New Roman"/>
              </w:rPr>
              <w:br/>
            </w:r>
            <w:r w:rsidR="00DC1761" w:rsidRPr="00C1577A">
              <w:rPr>
                <w:rFonts w:ascii="Times New Roman" w:hAnsi="Times New Roman" w:cs="Times New Roman"/>
                <w:color w:val="000000"/>
              </w:rPr>
              <w:t>II этап — 202</w:t>
            </w:r>
            <w:r w:rsidRPr="00C1577A">
              <w:rPr>
                <w:rFonts w:ascii="Times New Roman" w:hAnsi="Times New Roman" w:cs="Times New Roman"/>
                <w:color w:val="000000"/>
              </w:rPr>
              <w:t>6 - 2028</w:t>
            </w:r>
            <w:r w:rsidR="00DC1761" w:rsidRPr="00C1577A">
              <w:rPr>
                <w:rFonts w:ascii="Times New Roman" w:hAnsi="Times New Roman" w:cs="Times New Roman"/>
                <w:color w:val="000000"/>
              </w:rPr>
              <w:t> год</w:t>
            </w:r>
            <w:r w:rsidRPr="00C1577A">
              <w:rPr>
                <w:rFonts w:ascii="Times New Roman" w:hAnsi="Times New Roman" w:cs="Times New Roman"/>
                <w:color w:val="000000"/>
              </w:rPr>
              <w:t>ы - реализующий</w:t>
            </w:r>
            <w:r w:rsidR="00DC1761" w:rsidRPr="00C1577A">
              <w:rPr>
                <w:rFonts w:ascii="Times New Roman" w:hAnsi="Times New Roman" w:cs="Times New Roman"/>
                <w:color w:val="000000"/>
              </w:rPr>
              <w:t>;</w:t>
            </w:r>
            <w:r w:rsidR="00DC1761" w:rsidRPr="00C1577A">
              <w:rPr>
                <w:rFonts w:ascii="Times New Roman" w:hAnsi="Times New Roman" w:cs="Times New Roman"/>
              </w:rPr>
              <w:br/>
            </w:r>
            <w:r w:rsidRPr="00C1577A">
              <w:rPr>
                <w:rFonts w:ascii="Times New Roman" w:hAnsi="Times New Roman" w:cs="Times New Roman"/>
                <w:color w:val="000000"/>
              </w:rPr>
              <w:t>III этап — 2029</w:t>
            </w:r>
            <w:r w:rsidR="00DC1761" w:rsidRPr="00C1577A">
              <w:rPr>
                <w:rFonts w:ascii="Times New Roman" w:hAnsi="Times New Roman" w:cs="Times New Roman"/>
                <w:color w:val="000000"/>
              </w:rPr>
              <w:t> год</w:t>
            </w:r>
            <w:r w:rsidRPr="00C1577A">
              <w:rPr>
                <w:rFonts w:ascii="Times New Roman" w:hAnsi="Times New Roman" w:cs="Times New Roman"/>
                <w:color w:val="000000"/>
              </w:rPr>
              <w:t xml:space="preserve"> – аналитико - обобщающий</w:t>
            </w:r>
          </w:p>
        </w:tc>
      </w:tr>
      <w:tr w:rsidR="00DC1761" w:rsidRPr="00C1577A" w:rsidTr="00DC176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 xml:space="preserve">I этап – подготовительный </w:t>
            </w:r>
            <w:r w:rsidRPr="00C1577A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="00750504" w:rsidRPr="00C157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2024 – 2025 учебный год</w:t>
            </w:r>
            <w:r w:rsidRPr="00C1577A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7865" w:rsidRPr="00C1577A" w:rsidRDefault="00017865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 xml:space="preserve">I этап – подготовительный </w:t>
            </w:r>
            <w:r w:rsidR="00750504" w:rsidRPr="00C1577A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="004F5025" w:rsidRPr="00C157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2024</w:t>
            </w:r>
            <w:r w:rsidR="00750504" w:rsidRPr="00C157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– 2025 учебный год</w:t>
            </w:r>
            <w:r w:rsidRPr="00C1577A">
              <w:rPr>
                <w:rFonts w:ascii="Times New Roman" w:eastAsia="Times New Roman" w:hAnsi="Times New Roman" w:cs="Times New Roman"/>
                <w:i/>
                <w:color w:val="000000"/>
              </w:rPr>
              <w:t>) аналитико-проектировочный:</w:t>
            </w:r>
          </w:p>
          <w:p w:rsidR="00DC1761" w:rsidRPr="00C1577A" w:rsidRDefault="00017865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проблемно-ориентированный анализ результатов Самодиагностики;</w:t>
            </w:r>
          </w:p>
          <w:p w:rsidR="00017865" w:rsidRPr="00C1577A" w:rsidRDefault="00017865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разработка направлений приведения образовательной системы школы в соответствие с критериями проекта «Школа Минпросвещения России».</w:t>
            </w:r>
          </w:p>
          <w:p w:rsidR="00017865" w:rsidRPr="00C1577A" w:rsidRDefault="00017865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Подготовка локальных актов ОО:</w:t>
            </w:r>
          </w:p>
          <w:p w:rsidR="00017865" w:rsidRPr="00C1577A" w:rsidRDefault="00507D37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017865" w:rsidRPr="00C1577A">
              <w:rPr>
                <w:rFonts w:ascii="Times New Roman" w:eastAsia="Times New Roman" w:hAnsi="Times New Roman" w:cs="Times New Roman"/>
                <w:color w:val="000000"/>
              </w:rPr>
              <w:t>риказ о разработке новой редакции программы развития на основании результатов самодиагностики;</w:t>
            </w:r>
          </w:p>
          <w:p w:rsidR="00017865" w:rsidRPr="00C1577A" w:rsidRDefault="00507D37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="00017865" w:rsidRPr="00C1577A">
              <w:rPr>
                <w:rFonts w:ascii="Times New Roman" w:eastAsia="Times New Roman" w:hAnsi="Times New Roman" w:cs="Times New Roman"/>
                <w:color w:val="000000"/>
              </w:rPr>
              <w:t>риказ о создании</w:t>
            </w:r>
            <w:r w:rsidR="004F5025" w:rsidRPr="00C1577A">
              <w:rPr>
                <w:rFonts w:ascii="Times New Roman" w:eastAsia="Times New Roman" w:hAnsi="Times New Roman" w:cs="Times New Roman"/>
                <w:color w:val="000000"/>
              </w:rPr>
              <w:t xml:space="preserve"> рабочей группы по разработке новой редакции программы развития.</w:t>
            </w:r>
          </w:p>
          <w:p w:rsidR="004F5025" w:rsidRPr="00C1577A" w:rsidRDefault="004F5025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Информирование родительской общественности об изменениях в образовательной деятельности ОО:</w:t>
            </w:r>
          </w:p>
          <w:p w:rsidR="004F5025" w:rsidRPr="00C1577A" w:rsidRDefault="00507D37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4F5025" w:rsidRPr="00C1577A">
              <w:rPr>
                <w:rFonts w:ascii="Times New Roman" w:eastAsia="Times New Roman" w:hAnsi="Times New Roman" w:cs="Times New Roman"/>
                <w:color w:val="000000"/>
              </w:rPr>
              <w:t>азмещение новой редакции программы развития на официальном сайте школы;</w:t>
            </w:r>
          </w:p>
          <w:p w:rsidR="004F5025" w:rsidRPr="00C1577A" w:rsidRDefault="00507D37" w:rsidP="00017865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5025" w:rsidRPr="00C1577A">
              <w:rPr>
                <w:rFonts w:ascii="Times New Roman" w:eastAsia="Times New Roman" w:hAnsi="Times New Roman" w:cs="Times New Roman"/>
                <w:color w:val="000000"/>
              </w:rPr>
              <w:t>свещение новой редакции программы на Совете школы.</w:t>
            </w:r>
          </w:p>
        </w:tc>
      </w:tr>
      <w:tr w:rsidR="00DC1761" w:rsidRPr="00C1577A" w:rsidTr="00DC176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II этап – реализация </w:t>
            </w:r>
            <w:r w:rsidR="004F5025" w:rsidRPr="00C157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750504" w:rsidRPr="00C157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2026 – 2028 учебные годы</w:t>
            </w:r>
            <w:r w:rsidRPr="00C157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BCE" w:rsidRPr="00C1577A" w:rsidRDefault="00750504" w:rsidP="00507D3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</w:rPr>
              <w:t>Второй этап (2026 – 2028 учебные годы</w:t>
            </w:r>
            <w:r w:rsidR="00C90BCE" w:rsidRPr="00C1577A">
              <w:rPr>
                <w:rFonts w:ascii="Times New Roman" w:hAnsi="Times New Roman" w:cs="Times New Roman"/>
              </w:rPr>
              <w:t>) – этап реализации:</w:t>
            </w:r>
          </w:p>
          <w:p w:rsidR="00DC1761" w:rsidRPr="00C1577A" w:rsidRDefault="00C90BCE" w:rsidP="00507D3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507D37" w:rsidRPr="00C1577A">
              <w:rPr>
                <w:rFonts w:ascii="Times New Roman" w:eastAsia="Times New Roman" w:hAnsi="Times New Roman" w:cs="Times New Roman"/>
                <w:color w:val="000000"/>
              </w:rPr>
              <w:t>еализация мероприятий плана действий Программы;</w:t>
            </w:r>
          </w:p>
          <w:p w:rsidR="00507D37" w:rsidRPr="00C1577A" w:rsidRDefault="00D1419A" w:rsidP="00507D3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507D37" w:rsidRPr="00C1577A">
              <w:rPr>
                <w:rFonts w:ascii="Times New Roman" w:eastAsia="Times New Roman" w:hAnsi="Times New Roman" w:cs="Times New Roman"/>
                <w:color w:val="000000"/>
              </w:rPr>
              <w:t>еализация образовате</w:t>
            </w:r>
            <w:r w:rsidR="00C90BCE" w:rsidRPr="00C1577A">
              <w:rPr>
                <w:rFonts w:ascii="Times New Roman" w:eastAsia="Times New Roman" w:hAnsi="Times New Roman" w:cs="Times New Roman"/>
                <w:color w:val="000000"/>
              </w:rPr>
              <w:t>льных и воспитательных проектов;</w:t>
            </w:r>
          </w:p>
          <w:p w:rsidR="00507D37" w:rsidRPr="00C1577A" w:rsidRDefault="00C90BCE" w:rsidP="00507D3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507D37" w:rsidRPr="00C1577A">
              <w:rPr>
                <w:rFonts w:ascii="Times New Roman" w:eastAsia="Times New Roman" w:hAnsi="Times New Roman" w:cs="Times New Roman"/>
                <w:color w:val="000000"/>
              </w:rPr>
              <w:t>ормативно-правовое сопровождение реализации Программы развития;</w:t>
            </w:r>
          </w:p>
          <w:p w:rsidR="00507D37" w:rsidRPr="00C1577A" w:rsidRDefault="00D1419A" w:rsidP="00507D3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507D37" w:rsidRPr="00C1577A">
              <w:rPr>
                <w:rFonts w:ascii="Times New Roman" w:eastAsia="Times New Roman" w:hAnsi="Times New Roman" w:cs="Times New Roman"/>
                <w:color w:val="000000"/>
              </w:rPr>
              <w:t>существление системы мониторинга реализации Программы;</w:t>
            </w:r>
          </w:p>
          <w:p w:rsidR="00507D37" w:rsidRPr="00C1577A" w:rsidRDefault="00D1419A" w:rsidP="00507D3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507D37" w:rsidRPr="00C1577A">
              <w:rPr>
                <w:rFonts w:ascii="Times New Roman" w:eastAsia="Times New Roman" w:hAnsi="Times New Roman" w:cs="Times New Roman"/>
                <w:color w:val="000000"/>
              </w:rPr>
              <w:t>екущий анализ промежуточных результатов</w:t>
            </w:r>
          </w:p>
        </w:tc>
      </w:tr>
      <w:tr w:rsidR="00DC1761" w:rsidRPr="00C1577A" w:rsidTr="00DC176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 xml:space="preserve">III этап – обобщающий </w:t>
            </w:r>
            <w:r w:rsidR="00750504" w:rsidRPr="00C157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(январь – июль 2029</w:t>
            </w:r>
            <w:r w:rsidRPr="00C157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BCE" w:rsidRPr="00C1577A" w:rsidRDefault="00750504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</w:rPr>
              <w:t>Третий этап (январь – июль</w:t>
            </w:r>
            <w:r w:rsidR="00C90BCE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2029</w:t>
            </w:r>
            <w:r w:rsidR="00C90BCE" w:rsidRPr="00C1577A">
              <w:rPr>
                <w:rFonts w:ascii="Times New Roman" w:hAnsi="Times New Roman" w:cs="Times New Roman"/>
              </w:rPr>
              <w:t xml:space="preserve"> года) - обобщающий:</w:t>
            </w:r>
          </w:p>
          <w:p w:rsidR="00DC1761" w:rsidRPr="00C1577A" w:rsidRDefault="00C90BCE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07D37" w:rsidRPr="00C1577A">
              <w:rPr>
                <w:rFonts w:ascii="Times New Roman" w:eastAsia="Times New Roman" w:hAnsi="Times New Roman" w:cs="Times New Roman"/>
                <w:color w:val="000000"/>
              </w:rPr>
              <w:t>тоговая диагностика реализации основных программных мероприятий;</w:t>
            </w:r>
          </w:p>
          <w:p w:rsidR="00507D37" w:rsidRPr="00C1577A" w:rsidRDefault="00507D3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анализ итоговых результатов мониторинга реализации Программы;</w:t>
            </w:r>
          </w:p>
          <w:p w:rsidR="00507D37" w:rsidRPr="00C1577A" w:rsidRDefault="00507D37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обобщение позитивного опыта осуществления программных мероприятий</w:t>
            </w:r>
            <w:r w:rsidR="00D1419A" w:rsidRPr="00C1577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1419A" w:rsidRPr="00C1577A" w:rsidRDefault="00D1419A">
            <w:pPr>
              <w:widowControl w:val="0"/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DC1761" w:rsidRPr="00C1577A" w:rsidTr="00DC176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761" w:rsidRPr="00C1577A" w:rsidRDefault="00750504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Бюджетное финансирование, внебюджетные доходы</w:t>
            </w:r>
            <w:r w:rsidR="00DC1761" w:rsidRPr="00C1577A">
              <w:rPr>
                <w:rFonts w:ascii="Times New Roman" w:hAnsi="Times New Roman" w:cs="Times New Roman"/>
              </w:rPr>
              <w:br/>
            </w:r>
          </w:p>
        </w:tc>
      </w:tr>
      <w:tr w:rsidR="00DC1761" w:rsidRPr="00C1577A" w:rsidTr="00DC176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1761" w:rsidRPr="00C1577A" w:rsidRDefault="00DC1761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eastAsia="Times New Roman" w:hAnsi="Times New Roman" w:cs="Times New Roman"/>
                <w:color w:val="000000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761" w:rsidRPr="00C1577A" w:rsidRDefault="00DC1761">
            <w:pPr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Рабочая группа осуществляет мониторинг эффективности реализации программы развития. Отчетная дата — май каждого года. По итогам ежегодного мониторинга заместитель руководителя рабочей группы составляет аналитический отчет о результатах реализации программы развития.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Корректировку программы развития осуществляет директор МКОУ «Соленовская СОШ им. В. А. Казначеева»</w:t>
            </w:r>
            <w:r w:rsidR="00D1419A" w:rsidRPr="00C1577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1419A" w:rsidRPr="00C1577A" w:rsidRDefault="00D141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Управленческая команда несет ответственность за ход и конечные результаты реализации программы, рациональное использование выделяемых на ее выполнение финансовых средств, определяет формы и методы управления реализацией Программы в целом.</w:t>
            </w:r>
          </w:p>
          <w:p w:rsidR="00D1419A" w:rsidRPr="00C1577A" w:rsidRDefault="00D141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Результаты развития Школы, итоги выполнения Программы развития ежегодно представляются на заседании Педагогического совета Школы и общешкольного родительского комитета и/или общешкольного родительского собрания, в публичном докладе директора, публикуются на официальном сайте Школы.</w:t>
            </w:r>
          </w:p>
          <w:p w:rsidR="00D1419A" w:rsidRPr="00C1577A" w:rsidRDefault="00D141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1.Ведение мониторинга по реализации Программы развития.</w:t>
            </w:r>
          </w:p>
          <w:p w:rsidR="00D1419A" w:rsidRPr="00C1577A" w:rsidRDefault="00D141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2.принятие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:rsidR="00C90BCE" w:rsidRPr="00C1577A" w:rsidRDefault="00D141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  <w:color w:val="000000"/>
              </w:rPr>
              <w:t>3.</w:t>
            </w:r>
            <w:r w:rsidR="00C90BCE" w:rsidRPr="00C1577A">
              <w:rPr>
                <w:rFonts w:ascii="Times New Roman" w:hAnsi="Times New Roman" w:cs="Times New Roman"/>
              </w:rPr>
              <w:t xml:space="preserve"> Включение мероприятий Программы развития образователь</w:t>
            </w:r>
            <w:r w:rsidR="00C97338" w:rsidRPr="00C1577A">
              <w:rPr>
                <w:rFonts w:ascii="Times New Roman" w:hAnsi="Times New Roman" w:cs="Times New Roman"/>
              </w:rPr>
              <w:t>ной организации на период с 2024 по 2029</w:t>
            </w:r>
            <w:r w:rsidR="00C90BCE" w:rsidRPr="00C1577A">
              <w:rPr>
                <w:rFonts w:ascii="Times New Roman" w:hAnsi="Times New Roman" w:cs="Times New Roman"/>
              </w:rPr>
              <w:t xml:space="preserve"> гг. в календарные планы работы МКОУ «Соленовская СОШ им. В. А. Казначеева». </w:t>
            </w:r>
          </w:p>
          <w:p w:rsidR="00C90BCE" w:rsidRPr="00C1577A" w:rsidRDefault="00C90BC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4.Вынесение вопросов по обсуждению результатов реализации программы (в соответствии с ее этапами) на рассмотрение Педагогического совета, Совета школы по итогам года. </w:t>
            </w:r>
          </w:p>
          <w:p w:rsidR="00C90BCE" w:rsidRPr="00C1577A" w:rsidRDefault="00C90BC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5. Проведение собеседования директором МКОУ «Соленовская СОШ им. В. А. Казначеева»» с исполнителями мероприятий программы (ежеквартально). </w:t>
            </w:r>
          </w:p>
          <w:p w:rsidR="00D1419A" w:rsidRPr="00C1577A" w:rsidRDefault="00C90BC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577A">
              <w:rPr>
                <w:rFonts w:ascii="Times New Roman" w:hAnsi="Times New Roman" w:cs="Times New Roman"/>
              </w:rPr>
              <w:t>6. Отражение результатов достижения индикативных показателей Программы развития в ежегодных отчетах о результатах самообследования (по годам) с предоставлением последних Учредителю и общественности.</w:t>
            </w:r>
          </w:p>
        </w:tc>
      </w:tr>
    </w:tbl>
    <w:p w:rsidR="00DC1761" w:rsidRPr="00C1577A" w:rsidRDefault="00DC1761" w:rsidP="00DC1761">
      <w:pPr>
        <w:rPr>
          <w:rFonts w:ascii="Times New Roman" w:hAnsi="Times New Roman" w:cs="Times New Roman"/>
        </w:rPr>
      </w:pPr>
    </w:p>
    <w:p w:rsidR="00DC1761" w:rsidRPr="00C1577A" w:rsidRDefault="00DC1761" w:rsidP="00DC1761">
      <w:pPr>
        <w:rPr>
          <w:rFonts w:ascii="Times New Roman" w:hAnsi="Times New Roman" w:cs="Times New Roman"/>
        </w:rPr>
      </w:pPr>
    </w:p>
    <w:p w:rsidR="00DC1761" w:rsidRPr="00C1577A" w:rsidRDefault="00DC1761" w:rsidP="00DC1761">
      <w:pPr>
        <w:rPr>
          <w:rFonts w:ascii="Times New Roman" w:hAnsi="Times New Roman" w:cs="Times New Roman"/>
        </w:rPr>
      </w:pPr>
    </w:p>
    <w:p w:rsidR="00DC1761" w:rsidRPr="00C1577A" w:rsidRDefault="00DC1761" w:rsidP="00DC1761">
      <w:pPr>
        <w:rPr>
          <w:rFonts w:ascii="Times New Roman" w:hAnsi="Times New Roman" w:cs="Times New Roman"/>
        </w:rPr>
      </w:pPr>
    </w:p>
    <w:p w:rsidR="00E417C0" w:rsidRPr="00C1577A" w:rsidRDefault="00E417C0" w:rsidP="00E417C0">
      <w:pPr>
        <w:pStyle w:val="a6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1577A" w:rsidRPr="00C1577A" w:rsidRDefault="00C1577A" w:rsidP="00C1577A">
      <w:pPr>
        <w:pStyle w:val="a6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DC1761" w:rsidRPr="00C1577A" w:rsidRDefault="00DC1761" w:rsidP="00DC1761">
      <w:pPr>
        <w:pStyle w:val="a6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1577A">
        <w:rPr>
          <w:rFonts w:ascii="Times New Roman" w:hAnsi="Times New Roman" w:cs="Times New Roman"/>
          <w:b/>
          <w:bCs/>
        </w:rPr>
        <w:t>Информационная справка об ОО</w:t>
      </w:r>
    </w:p>
    <w:p w:rsidR="00DC1761" w:rsidRPr="00C1577A" w:rsidRDefault="00DC1761" w:rsidP="00DC176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6"/>
        <w:gridCol w:w="7578"/>
      </w:tblGrid>
      <w:tr w:rsidR="00DC1761" w:rsidRPr="00C1577A" w:rsidTr="00DC176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DC1761" w:rsidRPr="00C1577A" w:rsidTr="00DC176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Основные сведения об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Указать: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1. Муниципальное казенное общеобразовательное учреждение «Соленовская средняя общеобразовательная школа имени В. А. Казначеева» (МКОУ «Соленовская СОШ им. В. А. Казначеева»).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2. Дату создания (основания) ОО: 1969 год.</w:t>
            </w:r>
            <w:r w:rsidR="00E140B8" w:rsidRPr="00C1577A">
              <w:rPr>
                <w:rFonts w:ascii="Times New Roman" w:hAnsi="Times New Roman" w:cs="Times New Roman"/>
              </w:rPr>
              <w:t xml:space="preserve"> В настоящее время школа функционирует в двух зданиях, одно построено в 1939 году, второе в 1969 году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3. ИНН: 0812001840.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4. Учредитель: администрация  ЯРМО РК.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5. Лицензия на право ведения образовательной деятельности: №1434 от 15 мая 2019 г. Серия 08Л01 № 0000406.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Свидетельство о государственной аккредитации: №А007-01240-08/01156867, 19.06.2019</w:t>
            </w:r>
          </w:p>
          <w:p w:rsidR="00DC1761" w:rsidRPr="00C1577A" w:rsidRDefault="00DC176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6. Юридический адрес: 359021, Республика Калмыкия, Яшалтинский район, с. Соленое, ул. Ленина, дом 37.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Фактический адрес: 359021, Республика Калмыкия, Яшалтинский район, с. Соленое, ул. Ленина, дом 37.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 7. Контакты: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телефон: 8(84745)94-4-06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C1577A">
              <w:rPr>
                <w:rFonts w:ascii="Times New Roman" w:hAnsi="Times New Roman" w:cs="Times New Roman"/>
                <w:lang w:val="en-US"/>
              </w:rPr>
              <w:t>solenovskaya</w:t>
            </w:r>
            <w:r w:rsidRPr="00C1577A">
              <w:rPr>
                <w:rFonts w:ascii="Times New Roman" w:hAnsi="Times New Roman" w:cs="Times New Roman"/>
              </w:rPr>
              <w:t>.</w:t>
            </w:r>
            <w:r w:rsidRPr="00C1577A">
              <w:rPr>
                <w:rFonts w:ascii="Times New Roman" w:hAnsi="Times New Roman" w:cs="Times New Roman"/>
                <w:lang w:val="en-US"/>
              </w:rPr>
              <w:t>shkola</w:t>
            </w:r>
            <w:r w:rsidRPr="00C1577A">
              <w:rPr>
                <w:rFonts w:ascii="Times New Roman" w:hAnsi="Times New Roman" w:cs="Times New Roman"/>
              </w:rPr>
              <w:t>@</w:t>
            </w:r>
            <w:r w:rsidRPr="00C1577A">
              <w:rPr>
                <w:rFonts w:ascii="Times New Roman" w:hAnsi="Times New Roman" w:cs="Times New Roman"/>
                <w:lang w:val="en-US"/>
              </w:rPr>
              <w:t>mail</w:t>
            </w:r>
            <w:r w:rsidRPr="00C1577A">
              <w:rPr>
                <w:rFonts w:ascii="Times New Roman" w:hAnsi="Times New Roman" w:cs="Times New Roman"/>
              </w:rPr>
              <w:t>.</w:t>
            </w:r>
            <w:r w:rsidRPr="00C1577A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DC1761" w:rsidRPr="00C1577A" w:rsidRDefault="00DC176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адрес официального сайта: </w:t>
            </w:r>
            <w:hyperlink r:id="rId9" w:history="1">
              <w:r w:rsidRPr="00C1577A">
                <w:rPr>
                  <w:rStyle w:val="a7"/>
                  <w:rFonts w:ascii="Times New Roman" w:hAnsi="Times New Roman" w:cs="Times New Roman"/>
                </w:rPr>
                <w:t>https://shkolasolenovskaya-r08.gosweb.gosuslugi.ru/</w:t>
              </w:r>
            </w:hyperlink>
          </w:p>
        </w:tc>
      </w:tr>
      <w:tr w:rsidR="00DC1761" w:rsidRPr="00C1577A" w:rsidTr="00DC176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pStyle w:val="a6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Сведения </w:t>
            </w:r>
            <w:r w:rsidRPr="00C1577A">
              <w:rPr>
                <w:rFonts w:ascii="Times New Roman" w:hAnsi="Times New Roman" w:cs="Times New Roman"/>
              </w:rPr>
              <w:br/>
              <w:t xml:space="preserve">об обучающихся 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pStyle w:val="a6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Количество обучающихся по уровням образования: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80"/>
              <w:gridCol w:w="1680"/>
              <w:gridCol w:w="1680"/>
              <w:gridCol w:w="1681"/>
            </w:tblGrid>
            <w:tr w:rsidR="00DC1761" w:rsidRPr="00C1577A"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Уровень образования</w:t>
                  </w:r>
                </w:p>
              </w:tc>
              <w:tc>
                <w:tcPr>
                  <w:tcW w:w="50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Количество обучающихся</w:t>
                  </w:r>
                </w:p>
              </w:tc>
            </w:tr>
            <w:tr w:rsidR="00DC1761" w:rsidRPr="00C1577A"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детей с ОВЗ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детей-инвалидов</w:t>
                  </w:r>
                </w:p>
              </w:tc>
            </w:tr>
            <w:tr w:rsidR="00DC1761" w:rsidRPr="00C1577A"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 xml:space="preserve">Начальное 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C1761" w:rsidRPr="00C1577A"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 xml:space="preserve">Основное 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C1761" w:rsidRPr="00C1577A"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 xml:space="preserve">Среднее 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761" w:rsidRPr="00C1577A" w:rsidRDefault="00DC1761">
                  <w:pPr>
                    <w:pStyle w:val="a6"/>
                    <w:widowControl w:val="0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C1577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DC1761" w:rsidRPr="00C1577A" w:rsidRDefault="00DC1761">
            <w:pPr>
              <w:pStyle w:val="a6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61" w:rsidRPr="00C1577A" w:rsidTr="00DC176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 структуру школы входит: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Органы управления – директор, общее собрание (конференция) работников, педагогический совет;</w:t>
            </w:r>
          </w:p>
          <w:p w:rsidR="00DC1761" w:rsidRPr="00C1577A" w:rsidRDefault="00E140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 школе имеются </w:t>
            </w:r>
            <w:r w:rsidR="00DC1761" w:rsidRPr="00C1577A">
              <w:rPr>
                <w:rFonts w:ascii="Times New Roman" w:hAnsi="Times New Roman" w:cs="Times New Roman"/>
              </w:rPr>
              <w:t>библиотека, пищеблок, спортклуб, школьный театр;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Иные объединения – методические объединения учителей гуманитарного, естественно-научного</w:t>
            </w:r>
            <w:r w:rsidR="00C90BCE" w:rsidRPr="00C1577A">
              <w:rPr>
                <w:rFonts w:ascii="Times New Roman" w:hAnsi="Times New Roman" w:cs="Times New Roman"/>
              </w:rPr>
              <w:t xml:space="preserve"> циклов</w:t>
            </w:r>
            <w:r w:rsidRPr="00C1577A">
              <w:rPr>
                <w:rFonts w:ascii="Times New Roman" w:hAnsi="Times New Roman" w:cs="Times New Roman"/>
              </w:rPr>
              <w:t>, учителей начальных классов.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Реализуемые образовательные программы: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Основные образовательные программы начального общего, основного общего и среднего общего образования;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Адаптированная образовательная программа начального общего образования;</w:t>
            </w:r>
          </w:p>
          <w:p w:rsidR="00124ADB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Адаптированная образовательная программа основного общего образования; </w:t>
            </w:r>
          </w:p>
          <w:p w:rsidR="00DC1761" w:rsidRPr="00C1577A" w:rsidRDefault="00124AD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</w:t>
            </w:r>
            <w:r w:rsidR="00DC1761" w:rsidRPr="00C1577A">
              <w:rPr>
                <w:rFonts w:ascii="Times New Roman" w:hAnsi="Times New Roman" w:cs="Times New Roman"/>
              </w:rPr>
              <w:t>рограммы дополнительного образования: «Конструктор», «Историки-краеведы», Радиолюбитель, «Легкая атлетика», «Волейбол», «Баскетбол», «Борьба «Самбо»».</w:t>
            </w:r>
          </w:p>
          <w:p w:rsidR="00AE17CA" w:rsidRPr="00C1577A" w:rsidRDefault="00AE17C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 школе организовано профильное обучение для учащихся на уровне среднего общего образования (10 – 11 классы) с ориентацией на определенную сферу деятельности, развитие профессионального самоопределения.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Материально-технические условия.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Для функционирования школы, в том числе организации образовательного процесса имеются: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учебные кабинеты – 21, площадь – 1029,5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компьютерный класс, площадь – 46,1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мастерские, площадь –  114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большой спортивный зал, площадь – 148,7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малый спортивный зал, площадь – 65,7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тренажерный зал для девочек, площадь – 31,3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тренажерный зал для мальчиков, площадь – 51,1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борцовский зал, площадь – 47,4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актовый зал, площадь – 149,1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библиотека, площадь – 47,7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столовая на 60 посадочных мест;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архив, площадь –  9,7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медицинский кабинет, площадь – 31,2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учительская, площадь – 31,9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конференцзал, площадь – 49,3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музей, площадь – 48,6 м2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Информационно-образовательная среда представлена мед</w:t>
            </w:r>
            <w:r w:rsidR="00AE17CA" w:rsidRPr="00C1577A">
              <w:rPr>
                <w:rFonts w:ascii="Times New Roman" w:hAnsi="Times New Roman" w:cs="Times New Roman"/>
              </w:rPr>
              <w:t>иатекой, которая находится в библиотеке</w:t>
            </w:r>
            <w:r w:rsidRPr="00C1577A">
              <w:rPr>
                <w:rFonts w:ascii="Times New Roman" w:hAnsi="Times New Roman" w:cs="Times New Roman"/>
              </w:rPr>
              <w:t xml:space="preserve"> и ресурсами ФГИС «Моя школа»</w:t>
            </w:r>
            <w:r w:rsidR="00C90BCE" w:rsidRPr="00C1577A">
              <w:rPr>
                <w:rFonts w:ascii="Times New Roman" w:hAnsi="Times New Roman" w:cs="Times New Roman"/>
              </w:rPr>
              <w:t>.</w:t>
            </w:r>
          </w:p>
          <w:p w:rsidR="00C90BCE" w:rsidRPr="00C1577A" w:rsidRDefault="00C90BC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Основные компоненты информационно-образовательной среды – это официальный сайт школы, школьная библиотека, компьютерный класс, электронный журнал АИС «Сетевой город. Образование»</w:t>
            </w:r>
            <w:r w:rsidR="009E5233" w:rsidRPr="00C1577A">
              <w:rPr>
                <w:rFonts w:ascii="Times New Roman" w:hAnsi="Times New Roman" w:cs="Times New Roman"/>
              </w:rPr>
              <w:t>.</w:t>
            </w:r>
          </w:p>
          <w:p w:rsidR="009E5233" w:rsidRPr="00C1577A" w:rsidRDefault="009E523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Управление Школой осуществляется на принципах единоначалия и самоуправления.</w:t>
            </w:r>
          </w:p>
        </w:tc>
      </w:tr>
      <w:tr w:rsidR="00DC1761" w:rsidRPr="00C1577A" w:rsidTr="00DC176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Сведения о режиме деятельности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Учебные занятия проводятся в одну смену. Режим работы школы: пятидневная учебная неделя. Обеспечена занятость учащихся по интересам во второй половине дня и в рамках дополнительного образования и курсов внеурочной деятельности.</w:t>
            </w:r>
            <w:r w:rsidR="009E5233" w:rsidRPr="00C1577A">
              <w:rPr>
                <w:rFonts w:ascii="Times New Roman" w:hAnsi="Times New Roman" w:cs="Times New Roman"/>
              </w:rPr>
              <w:t xml:space="preserve"> Продолжительность уроков – 40 минут.</w:t>
            </w:r>
            <w:r w:rsidR="00C2644D" w:rsidRPr="00C1577A">
              <w:rPr>
                <w:rFonts w:ascii="Times New Roman" w:hAnsi="Times New Roman" w:cs="Times New Roman"/>
              </w:rPr>
              <w:t xml:space="preserve"> Учебные занятия в школе начинаются в 8:30. Проведение нулевых уроков не допускается</w:t>
            </w:r>
            <w:r w:rsidR="006D323C" w:rsidRPr="00C1577A">
              <w:rPr>
                <w:rFonts w:ascii="Times New Roman" w:hAnsi="Times New Roman" w:cs="Times New Roman"/>
              </w:rPr>
              <w:t>.</w:t>
            </w:r>
          </w:p>
          <w:p w:rsidR="006D323C" w:rsidRPr="00C1577A" w:rsidRDefault="006D3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 школе образовательная деятельность осуществляется на государственном </w:t>
            </w:r>
            <w:r w:rsidRPr="00C1577A">
              <w:rPr>
                <w:rFonts w:ascii="Times New Roman" w:hAnsi="Times New Roman" w:cs="Times New Roman"/>
              </w:rPr>
              <w:lastRenderedPageBreak/>
              <w:t>языке Российской Федерации – русском языке</w:t>
            </w:r>
          </w:p>
        </w:tc>
      </w:tr>
      <w:tr w:rsidR="00DC1761" w:rsidRPr="00C1577A" w:rsidTr="00DC176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Общее количество работников - 37,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количество педагогических работников - 17,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количество учителей - 12;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учитель-логопед – 1;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социальный педагог – 1;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библиотекарь – 1;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воспитатель – 1.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Количество работников, имеющих ученую степень / ученое звание  - </w:t>
            </w:r>
            <w:r w:rsidR="00C2644D" w:rsidRPr="00C1577A">
              <w:rPr>
                <w:rFonts w:ascii="Times New Roman" w:hAnsi="Times New Roman" w:cs="Times New Roman"/>
              </w:rPr>
              <w:t>0</w:t>
            </w:r>
            <w:r w:rsidRPr="00C1577A">
              <w:rPr>
                <w:rFonts w:ascii="Times New Roman" w:hAnsi="Times New Roman" w:cs="Times New Roman"/>
              </w:rPr>
              <w:t xml:space="preserve">;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количество педагогов, имеющих ве</w:t>
            </w:r>
            <w:r w:rsidR="00C2644D" w:rsidRPr="00C1577A">
              <w:rPr>
                <w:rFonts w:ascii="Times New Roman" w:hAnsi="Times New Roman" w:cs="Times New Roman"/>
              </w:rPr>
              <w:t>домственные награды (по видам):</w:t>
            </w:r>
          </w:p>
          <w:p w:rsidR="00C2644D" w:rsidRPr="00C1577A" w:rsidRDefault="00C264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Почетный работник общего образования </w:t>
            </w:r>
            <w:r w:rsidR="00692836" w:rsidRPr="00C1577A">
              <w:rPr>
                <w:rFonts w:ascii="Times New Roman" w:hAnsi="Times New Roman" w:cs="Times New Roman"/>
              </w:rPr>
              <w:t>–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692836" w:rsidRPr="00C1577A">
              <w:rPr>
                <w:rFonts w:ascii="Times New Roman" w:hAnsi="Times New Roman" w:cs="Times New Roman"/>
              </w:rPr>
              <w:t>2</w:t>
            </w:r>
          </w:p>
          <w:p w:rsidR="00692836" w:rsidRPr="00C1577A" w:rsidRDefault="006928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Отличник Просвещения - 2</w:t>
            </w:r>
          </w:p>
          <w:p w:rsidR="00C2644D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количество работников, имеющих государственные награды</w:t>
            </w:r>
            <w:r w:rsidR="00C2644D" w:rsidRPr="00C1577A">
              <w:rPr>
                <w:rFonts w:ascii="Times New Roman" w:hAnsi="Times New Roman" w:cs="Times New Roman"/>
              </w:rPr>
              <w:t xml:space="preserve"> - 0</w:t>
            </w:r>
            <w:r w:rsidRPr="00C1577A">
              <w:rPr>
                <w:rFonts w:ascii="Times New Roman" w:hAnsi="Times New Roman" w:cs="Times New Roman"/>
              </w:rPr>
              <w:t xml:space="preserve">;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долю работников с высшим образованием</w:t>
            </w:r>
            <w:r w:rsidR="00C2644D" w:rsidRPr="00C1577A">
              <w:rPr>
                <w:rFonts w:ascii="Times New Roman" w:hAnsi="Times New Roman" w:cs="Times New Roman"/>
              </w:rPr>
              <w:t xml:space="preserve"> </w:t>
            </w:r>
            <w:r w:rsidR="00692836" w:rsidRPr="00C1577A">
              <w:rPr>
                <w:rFonts w:ascii="Times New Roman" w:hAnsi="Times New Roman" w:cs="Times New Roman"/>
              </w:rPr>
              <w:t>–</w:t>
            </w:r>
            <w:r w:rsidR="00C2644D" w:rsidRPr="00C1577A">
              <w:rPr>
                <w:rFonts w:ascii="Times New Roman" w:hAnsi="Times New Roman" w:cs="Times New Roman"/>
              </w:rPr>
              <w:t xml:space="preserve"> </w:t>
            </w:r>
            <w:r w:rsidR="00692836" w:rsidRPr="00C1577A">
              <w:rPr>
                <w:rFonts w:ascii="Times New Roman" w:hAnsi="Times New Roman" w:cs="Times New Roman"/>
              </w:rPr>
              <w:t>76 %</w:t>
            </w:r>
            <w:r w:rsidRPr="00C1577A">
              <w:rPr>
                <w:rFonts w:ascii="Times New Roman" w:hAnsi="Times New Roman" w:cs="Times New Roman"/>
              </w:rPr>
              <w:t xml:space="preserve">;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долю учителей, имеющих высшую/первую квалификационную категорию</w:t>
            </w:r>
            <w:r w:rsidR="00C2644D" w:rsidRPr="00C1577A">
              <w:rPr>
                <w:rFonts w:ascii="Times New Roman" w:hAnsi="Times New Roman" w:cs="Times New Roman"/>
              </w:rPr>
              <w:t xml:space="preserve"> </w:t>
            </w:r>
            <w:r w:rsidR="00692836" w:rsidRPr="00C1577A">
              <w:rPr>
                <w:rFonts w:ascii="Times New Roman" w:hAnsi="Times New Roman" w:cs="Times New Roman"/>
              </w:rPr>
              <w:t>–</w:t>
            </w:r>
            <w:r w:rsidR="00C2644D" w:rsidRPr="00C1577A">
              <w:rPr>
                <w:rFonts w:ascii="Times New Roman" w:hAnsi="Times New Roman" w:cs="Times New Roman"/>
              </w:rPr>
              <w:t xml:space="preserve"> </w:t>
            </w:r>
            <w:r w:rsidR="00692836" w:rsidRPr="00C1577A">
              <w:rPr>
                <w:rFonts w:ascii="Times New Roman" w:hAnsi="Times New Roman" w:cs="Times New Roman"/>
              </w:rPr>
              <w:t>53%</w:t>
            </w:r>
            <w:r w:rsidRPr="00C1577A">
              <w:rPr>
                <w:rFonts w:ascii="Times New Roman" w:hAnsi="Times New Roman" w:cs="Times New Roman"/>
              </w:rPr>
              <w:t xml:space="preserve">;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количество учителей, имеющих квалификационную категорию «педагог-наставник»/«педагог-методист»</w:t>
            </w:r>
            <w:r w:rsidR="00C2644D" w:rsidRPr="00C1577A">
              <w:rPr>
                <w:rFonts w:ascii="Times New Roman" w:hAnsi="Times New Roman" w:cs="Times New Roman"/>
              </w:rPr>
              <w:t xml:space="preserve"> - 0</w:t>
            </w:r>
            <w:r w:rsidRPr="00C1577A">
              <w:rPr>
                <w:rFonts w:ascii="Times New Roman" w:hAnsi="Times New Roman" w:cs="Times New Roman"/>
              </w:rPr>
              <w:t xml:space="preserve">; </w:t>
            </w:r>
          </w:p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иные особенности коллектива (выпускники школы – работники ОО</w:t>
            </w:r>
            <w:r w:rsidR="00C2644D" w:rsidRPr="00C1577A">
              <w:rPr>
                <w:rFonts w:ascii="Times New Roman" w:hAnsi="Times New Roman" w:cs="Times New Roman"/>
              </w:rPr>
              <w:t xml:space="preserve"> - </w:t>
            </w:r>
            <w:r w:rsidR="00692836" w:rsidRPr="00C1577A">
              <w:rPr>
                <w:rFonts w:ascii="Times New Roman" w:hAnsi="Times New Roman" w:cs="Times New Roman"/>
              </w:rPr>
              <w:t>14</w:t>
            </w:r>
            <w:r w:rsidR="00C2644D" w:rsidRPr="00C1577A">
              <w:rPr>
                <w:rFonts w:ascii="Times New Roman" w:hAnsi="Times New Roman" w:cs="Times New Roman"/>
              </w:rPr>
              <w:t>, молодые специалисты  - 2</w:t>
            </w:r>
          </w:p>
          <w:p w:rsidR="00124ADB" w:rsidRPr="00C1577A" w:rsidRDefault="00124AD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1577A">
              <w:rPr>
                <w:rFonts w:ascii="Times New Roman" w:hAnsi="Times New Roman" w:cs="Times New Roman"/>
              </w:rPr>
              <w:t>На данный момент школа полностью укомплектована для реализации образовательных программ общего образования</w:t>
            </w:r>
          </w:p>
        </w:tc>
      </w:tr>
      <w:tr w:rsidR="00DC1761" w:rsidRPr="00C1577A" w:rsidTr="00DC176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124AD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Социум школы представляет собой микро- и макросреду. Микросреду составляют семьи учащихся. МКОУ «Соленовская СОШ им. В. А. Казначеева» располагается в центральной части села. </w:t>
            </w:r>
            <w:r w:rsidR="00C2644D" w:rsidRPr="00C1577A">
              <w:rPr>
                <w:rFonts w:ascii="Times New Roman" w:hAnsi="Times New Roman" w:cs="Times New Roman"/>
              </w:rPr>
              <w:t>Рядом со школой находятся социально значимые объекты: Почтовое отделение, сеть магазинов, Сельская библиотека</w:t>
            </w:r>
            <w:r w:rsidRPr="00C1577A">
              <w:rPr>
                <w:rFonts w:ascii="Times New Roman" w:hAnsi="Times New Roman" w:cs="Times New Roman"/>
              </w:rPr>
              <w:t xml:space="preserve"> и сельский дом культуры</w:t>
            </w:r>
            <w:r w:rsidR="00C2644D" w:rsidRPr="00C1577A">
              <w:rPr>
                <w:rFonts w:ascii="Times New Roman" w:hAnsi="Times New Roman" w:cs="Times New Roman"/>
              </w:rPr>
              <w:t>.</w:t>
            </w:r>
            <w:r w:rsidRPr="00C1577A">
              <w:rPr>
                <w:rFonts w:ascii="Times New Roman" w:hAnsi="Times New Roman" w:cs="Times New Roman"/>
              </w:rPr>
              <w:t xml:space="preserve"> Совместно с сельской библиотекой и сельским домом культуры школа проводит литературные и культурно-познавательные мероприятия.</w:t>
            </w:r>
          </w:p>
        </w:tc>
      </w:tr>
      <w:tr w:rsidR="00DC1761" w:rsidRPr="00C1577A" w:rsidTr="00DC1761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DC176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761" w:rsidRPr="00C1577A" w:rsidRDefault="00AE17CA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Ежегодное участие в школьном, муниципальном и региональном этапах Всероссийской олимпиады школьников.</w:t>
            </w:r>
          </w:p>
          <w:p w:rsidR="009D5A28" w:rsidRPr="00C1577A" w:rsidRDefault="009D5A28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Победители и призеры муниципального этапа Всероссийской олимпиады школьников.</w:t>
            </w:r>
          </w:p>
          <w:p w:rsidR="00AE17CA" w:rsidRPr="00C1577A" w:rsidRDefault="00AE17CA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в профильных сменах.</w:t>
            </w:r>
          </w:p>
          <w:p w:rsidR="00AE17CA" w:rsidRPr="00C1577A" w:rsidRDefault="00AE17CA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в соревнованиях на муниципальном уровне.</w:t>
            </w:r>
          </w:p>
          <w:p w:rsidR="00AE17CA" w:rsidRPr="00C1577A" w:rsidRDefault="00AE17CA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Участники и призеры муниципального этапа «Президентские соревнования» и «Президентские состязания».</w:t>
            </w:r>
          </w:p>
          <w:p w:rsidR="009D5A28" w:rsidRPr="00C1577A" w:rsidRDefault="009D5A28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Победители и призеры муниципальных и региональных соревнований по легкоатлетическому кроссу</w:t>
            </w:r>
            <w:r w:rsidR="00027D76" w:rsidRPr="00C1577A">
              <w:rPr>
                <w:rFonts w:ascii="Times New Roman" w:hAnsi="Times New Roman" w:cs="Times New Roman"/>
              </w:rPr>
              <w:t xml:space="preserve"> «Золотая осень»</w:t>
            </w:r>
          </w:p>
          <w:p w:rsidR="00AE17CA" w:rsidRPr="00C1577A" w:rsidRDefault="00AE17CA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Победители, призеры и участники школьного, муниципального этапа Всероссийского конкурса «Живая классика»</w:t>
            </w:r>
            <w:r w:rsidR="009D5A28" w:rsidRPr="00C1577A">
              <w:rPr>
                <w:rFonts w:ascii="Times New Roman" w:hAnsi="Times New Roman" w:cs="Times New Roman"/>
              </w:rPr>
              <w:t>.</w:t>
            </w:r>
          </w:p>
          <w:p w:rsidR="00AE17CA" w:rsidRPr="00C1577A" w:rsidRDefault="00AE17CA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Победители и призеры муниципального и регионального этапа Всероссийского конкурса сочинений «Без срока давности»</w:t>
            </w:r>
            <w:r w:rsidR="009D5A28" w:rsidRPr="00C1577A">
              <w:rPr>
                <w:rFonts w:ascii="Times New Roman" w:hAnsi="Times New Roman" w:cs="Times New Roman"/>
              </w:rPr>
              <w:t>.</w:t>
            </w:r>
          </w:p>
          <w:p w:rsidR="00692836" w:rsidRPr="00C1577A" w:rsidRDefault="009D5A28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Победители муниципального конкурса «Безопасное колесо».</w:t>
            </w:r>
          </w:p>
          <w:p w:rsidR="009D5A28" w:rsidRPr="00C1577A" w:rsidRDefault="009D5A28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Призеры республиканского фестиваля поэзии, посвященного Международному дню родного языка.</w:t>
            </w:r>
          </w:p>
          <w:p w:rsidR="009D5A28" w:rsidRPr="00C1577A" w:rsidRDefault="009D5A28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Призеры регионального конкурса школьных музеев.</w:t>
            </w:r>
          </w:p>
          <w:p w:rsidR="009D5A28" w:rsidRPr="00C1577A" w:rsidRDefault="009D5A28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Призеры муниципального этапа ⅩⅠⅤ региональной олимпиады школьников имени академика РАО П. М. Эрдниева.</w:t>
            </w:r>
          </w:p>
          <w:p w:rsidR="00027D76" w:rsidRPr="00C1577A" w:rsidRDefault="00027D76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Победители и призеры муниципального и регионального конкурса «Юные техники и изобретатели»</w:t>
            </w:r>
          </w:p>
          <w:p w:rsidR="009D5A28" w:rsidRPr="00C1577A" w:rsidRDefault="00027D76" w:rsidP="00AE17CA">
            <w:pPr>
              <w:pStyle w:val="a6"/>
              <w:widowControl w:val="0"/>
              <w:numPr>
                <w:ilvl w:val="0"/>
                <w:numId w:val="33"/>
              </w:numPr>
              <w:spacing w:line="276" w:lineRule="auto"/>
              <w:ind w:left="300" w:hanging="357"/>
              <w:jc w:val="both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Победители регионального и всероссийского конкурса экологических рисунков «Эколята – молодые защитники природы»</w:t>
            </w:r>
          </w:p>
        </w:tc>
      </w:tr>
    </w:tbl>
    <w:p w:rsidR="00FC49CC" w:rsidRPr="00C1577A" w:rsidRDefault="00FC49CC" w:rsidP="00FE5BD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FE5BD4" w:rsidRPr="00C1577A" w:rsidRDefault="00FE5BD4" w:rsidP="00FE5BD4">
      <w:pPr>
        <w:rPr>
          <w:rFonts w:ascii="Times New Roman" w:hAnsi="Times New Roman" w:cs="Times New Roman"/>
        </w:rPr>
      </w:pPr>
    </w:p>
    <w:p w:rsidR="00FE5BD4" w:rsidRPr="00C1577A" w:rsidRDefault="00FE5BD4">
      <w:pPr>
        <w:rPr>
          <w:rFonts w:ascii="Times New Roman" w:hAnsi="Times New Roman" w:cs="Times New Roman"/>
        </w:rPr>
      </w:pPr>
    </w:p>
    <w:p w:rsidR="00FE5BD4" w:rsidRPr="00C1577A" w:rsidRDefault="00FE5BD4">
      <w:pPr>
        <w:rPr>
          <w:rFonts w:ascii="Times New Roman" w:hAnsi="Times New Roman" w:cs="Times New Roman"/>
        </w:rPr>
      </w:pPr>
    </w:p>
    <w:p w:rsidR="00FE5BD4" w:rsidRPr="00C1577A" w:rsidRDefault="00FE5BD4">
      <w:pPr>
        <w:rPr>
          <w:rFonts w:ascii="Times New Roman" w:hAnsi="Times New Roman" w:cs="Times New Roman"/>
        </w:rPr>
      </w:pPr>
    </w:p>
    <w:p w:rsidR="00FE5BD4" w:rsidRPr="00C1577A" w:rsidRDefault="00FE5BD4">
      <w:pPr>
        <w:rPr>
          <w:rFonts w:ascii="Times New Roman" w:hAnsi="Times New Roman" w:cs="Times New Roman"/>
        </w:rPr>
        <w:sectPr w:rsidR="00FE5BD4" w:rsidRPr="00C1577A" w:rsidSect="00FE5BD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20B2F" w:rsidRPr="00C1577A" w:rsidRDefault="00FE5BD4" w:rsidP="00FE5BD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lastRenderedPageBreak/>
        <w:t>Проблемно- ор</w:t>
      </w:r>
      <w:r w:rsidR="00AE4ABF" w:rsidRPr="00C1577A">
        <w:rPr>
          <w:rFonts w:ascii="Times New Roman" w:hAnsi="Times New Roman" w:cs="Times New Roman"/>
          <w:b/>
        </w:rPr>
        <w:t>и</w:t>
      </w:r>
      <w:r w:rsidRPr="00C1577A">
        <w:rPr>
          <w:rFonts w:ascii="Times New Roman" w:hAnsi="Times New Roman" w:cs="Times New Roman"/>
          <w:b/>
        </w:rPr>
        <w:t>енти</w:t>
      </w:r>
      <w:r w:rsidR="00AE4ABF" w:rsidRPr="00C1577A">
        <w:rPr>
          <w:rFonts w:ascii="Times New Roman" w:hAnsi="Times New Roman" w:cs="Times New Roman"/>
          <w:b/>
        </w:rPr>
        <w:t>рованный анализ текущего состояния и результатов самодиагностики.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87"/>
        <w:gridCol w:w="1891"/>
        <w:gridCol w:w="1150"/>
        <w:gridCol w:w="1900"/>
        <w:gridCol w:w="1644"/>
        <w:gridCol w:w="1934"/>
        <w:gridCol w:w="2850"/>
      </w:tblGrid>
      <w:tr w:rsidR="008A0E1A" w:rsidRPr="00C1577A" w:rsidTr="008A0E1A">
        <w:tc>
          <w:tcPr>
            <w:tcW w:w="704" w:type="dxa"/>
          </w:tcPr>
          <w:p w:rsidR="00AE4ABF" w:rsidRPr="00C1577A" w:rsidRDefault="00AE4AB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7" w:type="dxa"/>
          </w:tcPr>
          <w:p w:rsidR="00AE4ABF" w:rsidRPr="00C1577A" w:rsidRDefault="00AE4AB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Показатель оценивания</w:t>
            </w:r>
          </w:p>
        </w:tc>
        <w:tc>
          <w:tcPr>
            <w:tcW w:w="1891" w:type="dxa"/>
          </w:tcPr>
          <w:p w:rsidR="00AE4ABF" w:rsidRPr="00C1577A" w:rsidRDefault="00AE4AB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Значение оценивания</w:t>
            </w:r>
          </w:p>
        </w:tc>
        <w:tc>
          <w:tcPr>
            <w:tcW w:w="1150" w:type="dxa"/>
          </w:tcPr>
          <w:p w:rsidR="00AE4ABF" w:rsidRPr="00C1577A" w:rsidRDefault="00AE4AB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Балльная оценка</w:t>
            </w:r>
          </w:p>
        </w:tc>
        <w:tc>
          <w:tcPr>
            <w:tcW w:w="1900" w:type="dxa"/>
          </w:tcPr>
          <w:p w:rsidR="00AE4ABF" w:rsidRPr="00C1577A" w:rsidRDefault="00AE4AB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направление, ключевое условие</w:t>
            </w:r>
          </w:p>
        </w:tc>
        <w:tc>
          <w:tcPr>
            <w:tcW w:w="1644" w:type="dxa"/>
          </w:tcPr>
          <w:p w:rsidR="00AE4ABF" w:rsidRPr="00C1577A" w:rsidRDefault="00AE4AB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1934" w:type="dxa"/>
          </w:tcPr>
          <w:p w:rsidR="00AE4ABF" w:rsidRPr="00C1577A" w:rsidRDefault="004C1B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</w:t>
            </w:r>
            <w:r w:rsidR="00AE4ABF" w:rsidRPr="00C1577A">
              <w:rPr>
                <w:rFonts w:ascii="Times New Roman" w:hAnsi="Times New Roman" w:cs="Times New Roman"/>
              </w:rPr>
              <w:t>ефициты</w:t>
            </w:r>
          </w:p>
        </w:tc>
        <w:tc>
          <w:tcPr>
            <w:tcW w:w="2850" w:type="dxa"/>
          </w:tcPr>
          <w:p w:rsidR="00AE4ABF" w:rsidRPr="00C1577A" w:rsidRDefault="00AE4AB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Управленческие действия/решения</w:t>
            </w:r>
          </w:p>
        </w:tc>
      </w:tr>
      <w:tr w:rsidR="008A0E1A" w:rsidRPr="00C1577A" w:rsidTr="008A0E1A">
        <w:tc>
          <w:tcPr>
            <w:tcW w:w="704" w:type="dxa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  <w:vAlign w:val="center"/>
          </w:tcPr>
          <w:p w:rsidR="00AE4ABF" w:rsidRPr="00C1577A" w:rsidRDefault="00AE4ABF" w:rsidP="00C56304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Реализация учебно-исследовательской и проектной деятельности</w:t>
            </w:r>
            <w:r w:rsidRPr="00C1577A">
              <w:rPr>
                <w:color w:val="101828"/>
                <w:sz w:val="22"/>
                <w:szCs w:val="22"/>
              </w:rPr>
              <w:br/>
            </w:r>
            <w:r w:rsidRPr="00C1577A">
              <w:rPr>
                <w:rStyle w:val="a5"/>
                <w:color w:val="101828"/>
                <w:sz w:val="22"/>
                <w:szCs w:val="22"/>
              </w:rPr>
              <w:t>(«критический</w:t>
            </w:r>
            <w:r w:rsidR="00C56304" w:rsidRPr="00C1577A">
              <w:rPr>
                <w:rStyle w:val="a5"/>
                <w:color w:val="101828"/>
                <w:sz w:val="22"/>
                <w:szCs w:val="22"/>
              </w:rPr>
              <w:t xml:space="preserve">» </w:t>
            </w:r>
            <w:r w:rsidRPr="00C1577A">
              <w:rPr>
                <w:rStyle w:val="a5"/>
                <w:color w:val="101828"/>
                <w:sz w:val="22"/>
                <w:szCs w:val="22"/>
              </w:rPr>
              <w:t>показатель)</w:t>
            </w:r>
          </w:p>
        </w:tc>
        <w:tc>
          <w:tcPr>
            <w:tcW w:w="1891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50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1</w:t>
            </w:r>
          </w:p>
        </w:tc>
        <w:tc>
          <w:tcPr>
            <w:tcW w:w="1900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Образовательный процесс</w:t>
            </w:r>
          </w:p>
        </w:tc>
        <w:tc>
          <w:tcPr>
            <w:tcW w:w="1934" w:type="dxa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8A0E1A">
        <w:tc>
          <w:tcPr>
            <w:tcW w:w="704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2</w:t>
            </w:r>
          </w:p>
        </w:tc>
        <w:tc>
          <w:tcPr>
            <w:tcW w:w="2487" w:type="dxa"/>
            <w:vAlign w:val="center"/>
          </w:tcPr>
          <w:p w:rsidR="00AE4ABF" w:rsidRPr="00C1577A" w:rsidRDefault="00AE4ABF" w:rsidP="00AE4ABF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Pr="00C1577A">
              <w:rPr>
                <w:color w:val="101828"/>
                <w:sz w:val="22"/>
                <w:szCs w:val="22"/>
              </w:rPr>
              <w:br/>
            </w:r>
            <w:r w:rsidRPr="00C1577A">
              <w:rPr>
                <w:rStyle w:val="a5"/>
                <w:color w:val="101828"/>
                <w:sz w:val="22"/>
                <w:szCs w:val="22"/>
              </w:rPr>
              <w:t>(«критический» показатель)</w:t>
            </w:r>
          </w:p>
        </w:tc>
        <w:tc>
          <w:tcPr>
            <w:tcW w:w="1891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Реализация не менее 2 профилей и нескольких различных индивидуальных учебных планов</w:t>
            </w:r>
          </w:p>
        </w:tc>
        <w:tc>
          <w:tcPr>
            <w:tcW w:w="1150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3</w:t>
            </w:r>
          </w:p>
        </w:tc>
        <w:tc>
          <w:tcPr>
            <w:tcW w:w="1900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Образовательный процесс</w:t>
            </w:r>
          </w:p>
        </w:tc>
        <w:tc>
          <w:tcPr>
            <w:tcW w:w="1934" w:type="dxa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E4ABF" w:rsidRPr="00C1577A" w:rsidRDefault="00AE4ABF" w:rsidP="00AE4ABF">
            <w:pPr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</w:t>
            </w:r>
            <w:r w:rsidRPr="00C1577A">
              <w:rPr>
                <w:rFonts w:ascii="Times New Roman" w:hAnsi="Times New Roman" w:cs="Times New Roman"/>
              </w:rPr>
              <w:lastRenderedPageBreak/>
              <w:t>учебных предметов</w:t>
            </w: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8A0E1A">
        <w:tc>
          <w:tcPr>
            <w:tcW w:w="704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lastRenderedPageBreak/>
              <w:t>4</w:t>
            </w:r>
          </w:p>
        </w:tc>
        <w:tc>
          <w:tcPr>
            <w:tcW w:w="2487" w:type="dxa"/>
            <w:vAlign w:val="center"/>
          </w:tcPr>
          <w:p w:rsidR="008A0E1A" w:rsidRPr="00C1577A" w:rsidRDefault="008A0E1A" w:rsidP="008A0E1A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891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Обеспечено учебниками и учебными пособиями в полном объеме</w:t>
            </w:r>
          </w:p>
        </w:tc>
        <w:tc>
          <w:tcPr>
            <w:tcW w:w="1150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2</w:t>
            </w:r>
          </w:p>
        </w:tc>
        <w:tc>
          <w:tcPr>
            <w:tcW w:w="1900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Образовательный процесс</w:t>
            </w:r>
          </w:p>
        </w:tc>
        <w:tc>
          <w:tcPr>
            <w:tcW w:w="193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8A0E1A">
        <w:tc>
          <w:tcPr>
            <w:tcW w:w="704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5</w:t>
            </w:r>
          </w:p>
        </w:tc>
        <w:tc>
          <w:tcPr>
            <w:tcW w:w="2487" w:type="dxa"/>
            <w:vAlign w:val="center"/>
          </w:tcPr>
          <w:p w:rsidR="008A0E1A" w:rsidRPr="00C1577A" w:rsidRDefault="008A0E1A" w:rsidP="008A0E1A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91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Предусмотрено</w:t>
            </w:r>
          </w:p>
        </w:tc>
        <w:tc>
          <w:tcPr>
            <w:tcW w:w="1150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1</w:t>
            </w:r>
          </w:p>
        </w:tc>
        <w:tc>
          <w:tcPr>
            <w:tcW w:w="1900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Образовательный процесс</w:t>
            </w:r>
          </w:p>
        </w:tc>
        <w:tc>
          <w:tcPr>
            <w:tcW w:w="193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850" w:type="dxa"/>
          </w:tcPr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изучения предметов для развития способностей и профессионального самоопределения.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2850" w:type="dxa"/>
          </w:tcPr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850" w:type="dxa"/>
          </w:tcPr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Создание муниципального «ресурсного центра», в котором дети изучают </w:t>
            </w:r>
            <w:r w:rsidRPr="00C1577A">
              <w:rPr>
                <w:rFonts w:ascii="Times New Roman" w:hAnsi="Times New Roman" w:cs="Times New Roma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850" w:type="dxa"/>
          </w:tcPr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C56304" w:rsidRPr="00C1577A">
              <w:rPr>
                <w:rFonts w:ascii="Times New Roman" w:hAnsi="Times New Roman" w:cs="Times New Roman"/>
              </w:rPr>
              <w:t>е</w:t>
            </w:r>
            <w:r w:rsidRPr="00C1577A">
              <w:rPr>
                <w:rFonts w:ascii="Times New Roman" w:hAnsi="Times New Roman" w:cs="Times New Roman"/>
              </w:rPr>
              <w:t>нию профиля, личного образовательного маршрута и т. д.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2850" w:type="dxa"/>
          </w:tcPr>
          <w:p w:rsidR="0023703B" w:rsidRPr="00C1577A" w:rsidRDefault="00C56304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Автомати</w:t>
            </w:r>
            <w:r w:rsidR="0023703B" w:rsidRPr="00C1577A">
              <w:rPr>
                <w:rFonts w:ascii="Times New Roman" w:hAnsi="Times New Roman" w:cs="Times New Roman"/>
              </w:rPr>
              <w:t xml:space="preserve">зация системы формирования и обработки </w:t>
            </w:r>
            <w:r w:rsidR="0023703B" w:rsidRPr="00C1577A">
              <w:rPr>
                <w:rFonts w:ascii="Times New Roman" w:hAnsi="Times New Roman" w:cs="Times New Roman"/>
              </w:rPr>
              <w:lastRenderedPageBreak/>
              <w:t>образовательных запросов.</w:t>
            </w: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850" w:type="dxa"/>
          </w:tcPr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850" w:type="dxa"/>
          </w:tcPr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изучения отдельных предметов.</w:t>
            </w:r>
          </w:p>
        </w:tc>
        <w:tc>
          <w:tcPr>
            <w:tcW w:w="2850" w:type="dxa"/>
          </w:tcPr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Использование методологий менторства и наставничества для персонифицированной </w:t>
            </w:r>
            <w:r w:rsidRPr="00C1577A">
              <w:rPr>
                <w:rFonts w:ascii="Times New Roman" w:hAnsi="Times New Roman" w:cs="Times New Roman"/>
              </w:rPr>
              <w:lastRenderedPageBreak/>
              <w:t>помощи педагогическим работникам в организации углубленного изучения отдельных предметов.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8A0E1A" w:rsidRPr="00C1577A" w:rsidTr="008A0E1A">
        <w:tc>
          <w:tcPr>
            <w:tcW w:w="70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3703B" w:rsidRPr="00C1577A" w:rsidRDefault="0023703B" w:rsidP="0023703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850" w:type="dxa"/>
          </w:tcPr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3703B" w:rsidRPr="00C1577A" w:rsidRDefault="0023703B" w:rsidP="0023703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Создание </w:t>
            </w:r>
            <w:r w:rsidRPr="00C1577A">
              <w:rPr>
                <w:rFonts w:ascii="Times New Roman" w:hAnsi="Times New Roman" w:cs="Times New Roman"/>
              </w:rPr>
              <w:lastRenderedPageBreak/>
              <w:t>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8A0E1A" w:rsidRPr="00C1577A" w:rsidTr="008A0E1A">
        <w:tc>
          <w:tcPr>
            <w:tcW w:w="70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87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91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50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3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8A0E1A">
        <w:tc>
          <w:tcPr>
            <w:tcW w:w="704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8</w:t>
            </w:r>
          </w:p>
        </w:tc>
        <w:tc>
          <w:tcPr>
            <w:tcW w:w="2487" w:type="dxa"/>
            <w:vAlign w:val="center"/>
          </w:tcPr>
          <w:p w:rsidR="008A0E1A" w:rsidRPr="00C1577A" w:rsidRDefault="008A0E1A" w:rsidP="008A0E1A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 w:rsidRPr="00C1577A">
              <w:rPr>
                <w:color w:val="101828"/>
                <w:sz w:val="22"/>
                <w:szCs w:val="22"/>
              </w:rPr>
              <w:br/>
            </w:r>
            <w:r w:rsidRPr="00C1577A">
              <w:rPr>
                <w:rStyle w:val="a5"/>
                <w:color w:val="101828"/>
                <w:sz w:val="22"/>
                <w:szCs w:val="22"/>
              </w:rPr>
              <w:t>(«критический» показатель)</w:t>
            </w:r>
          </w:p>
        </w:tc>
        <w:tc>
          <w:tcPr>
            <w:tcW w:w="1891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50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1</w:t>
            </w:r>
          </w:p>
        </w:tc>
        <w:tc>
          <w:tcPr>
            <w:tcW w:w="1900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3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A0E1A" w:rsidRPr="00C1577A" w:rsidRDefault="008A0E1A" w:rsidP="008A0E1A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8A0E1A">
        <w:tc>
          <w:tcPr>
            <w:tcW w:w="704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9</w:t>
            </w:r>
          </w:p>
        </w:tc>
        <w:tc>
          <w:tcPr>
            <w:tcW w:w="2487" w:type="dxa"/>
            <w:vAlign w:val="center"/>
          </w:tcPr>
          <w:p w:rsidR="008A0E1A" w:rsidRPr="00C1577A" w:rsidRDefault="008A0E1A" w:rsidP="008A0E1A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</w:t>
            </w:r>
            <w:r w:rsidRPr="00C1577A">
              <w:rPr>
                <w:color w:val="101828"/>
                <w:sz w:val="22"/>
                <w:szCs w:val="22"/>
              </w:rPr>
              <w:lastRenderedPageBreak/>
              <w:t>официальном сайте школы)</w:t>
            </w:r>
          </w:p>
        </w:tc>
        <w:tc>
          <w:tcPr>
            <w:tcW w:w="1891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lastRenderedPageBreak/>
              <w:t>Да</w:t>
            </w:r>
          </w:p>
        </w:tc>
        <w:tc>
          <w:tcPr>
            <w:tcW w:w="1150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1</w:t>
            </w:r>
          </w:p>
        </w:tc>
        <w:tc>
          <w:tcPr>
            <w:tcW w:w="1900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3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A0E1A" w:rsidRPr="00C1577A" w:rsidRDefault="008A0E1A" w:rsidP="008A0E1A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F73BF4">
        <w:tc>
          <w:tcPr>
            <w:tcW w:w="70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87" w:type="dxa"/>
            <w:vAlign w:val="center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Наличие выпускников 11 класса, получивших медаль «За особые успехи в учении» (Ⅰ и Ⅱ степени)</w:t>
            </w:r>
          </w:p>
        </w:tc>
        <w:tc>
          <w:tcPr>
            <w:tcW w:w="1891" w:type="dxa"/>
            <w:vAlign w:val="center"/>
          </w:tcPr>
          <w:p w:rsidR="008A0E1A" w:rsidRPr="00C1577A" w:rsidRDefault="008A0E1A" w:rsidP="008A0E1A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Отсутствие выпускников 11 класса, получивших медаль «За особые успехи в учении»</w:t>
            </w:r>
            <w:r w:rsidR="009B4629" w:rsidRPr="00C1577A">
              <w:rPr>
                <w:color w:val="101828"/>
                <w:sz w:val="22"/>
                <w:szCs w:val="22"/>
              </w:rPr>
              <w:t>, которые набрали по одному из предметов ЕГЭ менее 70 баллов</w:t>
            </w:r>
          </w:p>
        </w:tc>
        <w:tc>
          <w:tcPr>
            <w:tcW w:w="1150" w:type="dxa"/>
            <w:vAlign w:val="center"/>
          </w:tcPr>
          <w:p w:rsidR="008A0E1A" w:rsidRPr="00C1577A" w:rsidRDefault="009B4629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1</w:t>
            </w:r>
          </w:p>
        </w:tc>
        <w:tc>
          <w:tcPr>
            <w:tcW w:w="1900" w:type="dxa"/>
            <w:vAlign w:val="center"/>
          </w:tcPr>
          <w:p w:rsidR="008A0E1A" w:rsidRPr="00C1577A" w:rsidRDefault="009B4629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8A0E1A" w:rsidRPr="00C1577A" w:rsidRDefault="009B4629" w:rsidP="008A0E1A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3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</w:tr>
      <w:tr w:rsidR="009B4629" w:rsidRPr="00C1577A" w:rsidTr="00F73BF4">
        <w:tc>
          <w:tcPr>
            <w:tcW w:w="704" w:type="dxa"/>
            <w:vAlign w:val="center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11</w:t>
            </w:r>
          </w:p>
        </w:tc>
        <w:tc>
          <w:tcPr>
            <w:tcW w:w="2487" w:type="dxa"/>
            <w:vAlign w:val="center"/>
          </w:tcPr>
          <w:p w:rsidR="009B4629" w:rsidRPr="00C1577A" w:rsidRDefault="009B4629" w:rsidP="009B4629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91" w:type="dxa"/>
            <w:vAlign w:val="center"/>
          </w:tcPr>
          <w:p w:rsidR="009B4629" w:rsidRPr="00C1577A" w:rsidRDefault="00231251" w:rsidP="009B4629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</w:t>
            </w:r>
            <w:r w:rsidR="009B4629" w:rsidRPr="00C1577A">
              <w:rPr>
                <w:rFonts w:ascii="Times New Roman" w:hAnsi="Times New Roman" w:cs="Times New Roman"/>
                <w:color w:val="101828"/>
              </w:rPr>
              <w:t>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1150" w:type="dxa"/>
            <w:vAlign w:val="center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2</w:t>
            </w:r>
          </w:p>
        </w:tc>
        <w:tc>
          <w:tcPr>
            <w:tcW w:w="1900" w:type="dxa"/>
            <w:vAlign w:val="center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3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</w:tr>
      <w:tr w:rsidR="009B4629" w:rsidRPr="00C1577A" w:rsidTr="008A0E1A">
        <w:tc>
          <w:tcPr>
            <w:tcW w:w="70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7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91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5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3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</w:tr>
      <w:tr w:rsidR="00231251" w:rsidRPr="00C1577A" w:rsidTr="008A0E1A">
        <w:tc>
          <w:tcPr>
            <w:tcW w:w="704" w:type="dxa"/>
          </w:tcPr>
          <w:p w:rsidR="00231251" w:rsidRPr="00C1577A" w:rsidRDefault="00231251" w:rsidP="0023125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7" w:type="dxa"/>
          </w:tcPr>
          <w:p w:rsidR="00231251" w:rsidRPr="00C1577A" w:rsidRDefault="00231251" w:rsidP="0023125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образовании, в общей численности </w:t>
            </w:r>
            <w:r w:rsidRPr="00C1577A">
              <w:rPr>
                <w:rFonts w:ascii="Times New Roman" w:hAnsi="Times New Roman" w:cs="Times New Roman"/>
              </w:rPr>
              <w:lastRenderedPageBreak/>
              <w:t>выпускников класса (за предыдущий учебный год)</w:t>
            </w:r>
          </w:p>
        </w:tc>
        <w:tc>
          <w:tcPr>
            <w:tcW w:w="1891" w:type="dxa"/>
          </w:tcPr>
          <w:p w:rsidR="00231251" w:rsidRPr="00C1577A" w:rsidRDefault="00231251" w:rsidP="0023125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Отсутствие выпускников 11 класса, не получивших аттестаты о </w:t>
            </w:r>
            <w:r w:rsidRPr="00C1577A">
              <w:rPr>
                <w:rFonts w:ascii="Times New Roman" w:hAnsi="Times New Roman" w:cs="Times New Roman"/>
              </w:rPr>
              <w:lastRenderedPageBreak/>
              <w:t>среднем общем образовании</w:t>
            </w:r>
          </w:p>
        </w:tc>
        <w:tc>
          <w:tcPr>
            <w:tcW w:w="1150" w:type="dxa"/>
          </w:tcPr>
          <w:p w:rsidR="00231251" w:rsidRPr="00C1577A" w:rsidRDefault="00231251" w:rsidP="0023125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0" w:type="dxa"/>
          </w:tcPr>
          <w:p w:rsidR="00231251" w:rsidRPr="00C1577A" w:rsidRDefault="00231251" w:rsidP="0023125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231251" w:rsidRPr="00C1577A" w:rsidRDefault="00231251" w:rsidP="0023125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Функционирование объективной внутренней системы оценки </w:t>
            </w:r>
            <w:r w:rsidRPr="00C1577A">
              <w:rPr>
                <w:rFonts w:ascii="Times New Roman" w:hAnsi="Times New Roman" w:cs="Times New Roman"/>
              </w:rPr>
              <w:lastRenderedPageBreak/>
              <w:t>качества образования</w:t>
            </w:r>
          </w:p>
        </w:tc>
        <w:tc>
          <w:tcPr>
            <w:tcW w:w="1934" w:type="dxa"/>
          </w:tcPr>
          <w:p w:rsidR="00231251" w:rsidRPr="00C1577A" w:rsidRDefault="00231251" w:rsidP="00231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231251" w:rsidRPr="00C1577A" w:rsidRDefault="00231251" w:rsidP="00231251">
            <w:pPr>
              <w:rPr>
                <w:rFonts w:ascii="Times New Roman" w:hAnsi="Times New Roman" w:cs="Times New Roman"/>
              </w:rPr>
            </w:pPr>
          </w:p>
        </w:tc>
      </w:tr>
      <w:tr w:rsidR="008A0E1A" w:rsidRPr="00C1577A" w:rsidTr="008A0E1A">
        <w:tc>
          <w:tcPr>
            <w:tcW w:w="70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87" w:type="dxa"/>
          </w:tcPr>
          <w:p w:rsidR="008A0E1A" w:rsidRPr="00C1577A" w:rsidRDefault="00231251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рабочих программ курсов вне</w:t>
            </w:r>
            <w:r w:rsidR="00EB2970" w:rsidRPr="00C1577A">
              <w:rPr>
                <w:rFonts w:ascii="Times New Roman" w:hAnsi="Times New Roman" w:cs="Times New Roman"/>
              </w:rPr>
              <w:t>урочной деятельности, в том числе курса «Разговоры о важном» (критический показатель)</w:t>
            </w:r>
          </w:p>
        </w:tc>
        <w:tc>
          <w:tcPr>
            <w:tcW w:w="1891" w:type="dxa"/>
          </w:tcPr>
          <w:p w:rsidR="008A0E1A" w:rsidRPr="00C1577A" w:rsidRDefault="00EB2970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1150" w:type="dxa"/>
          </w:tcPr>
          <w:p w:rsidR="008A0E1A" w:rsidRPr="00C1577A" w:rsidRDefault="00EB2970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8A0E1A" w:rsidRPr="00C1577A" w:rsidRDefault="00EB2970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8A0E1A" w:rsidRPr="00C1577A" w:rsidRDefault="00EB2970" w:rsidP="008A0E1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34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A0E1A" w:rsidRPr="00C1577A" w:rsidRDefault="008A0E1A" w:rsidP="008A0E1A">
            <w:pPr>
              <w:rPr>
                <w:rFonts w:ascii="Times New Roman" w:hAnsi="Times New Roman" w:cs="Times New Roman"/>
              </w:rPr>
            </w:pPr>
          </w:p>
        </w:tc>
      </w:tr>
      <w:tr w:rsidR="009B4629" w:rsidRPr="00C1577A" w:rsidTr="008A0E1A">
        <w:tc>
          <w:tcPr>
            <w:tcW w:w="70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87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891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Участие в региональном этапе </w:t>
            </w:r>
          </w:p>
        </w:tc>
        <w:tc>
          <w:tcPr>
            <w:tcW w:w="115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3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50" w:type="dxa"/>
          </w:tcPr>
          <w:p w:rsidR="009B4629" w:rsidRPr="00C1577A" w:rsidRDefault="00EB2970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работы с ода</w:t>
            </w:r>
            <w:r w:rsidR="009B4629" w:rsidRPr="00C1577A">
              <w:rPr>
                <w:rFonts w:ascii="Times New Roman" w:hAnsi="Times New Roman" w:cs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мотивации и интереса обучающихся </w:t>
            </w:r>
            <w:r w:rsidRPr="00C1577A">
              <w:rPr>
                <w:rFonts w:ascii="Times New Roman" w:hAnsi="Times New Roman" w:cs="Times New Roman"/>
              </w:rPr>
              <w:lastRenderedPageBreak/>
              <w:t>к участию в школьном туре ВСОШ.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B4629" w:rsidRPr="00C1577A" w:rsidTr="008A0E1A">
        <w:tc>
          <w:tcPr>
            <w:tcW w:w="70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50" w:type="dxa"/>
          </w:tcPr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B4629" w:rsidRPr="00C1577A" w:rsidTr="008A0E1A">
        <w:tc>
          <w:tcPr>
            <w:tcW w:w="70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87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91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15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3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50" w:type="dxa"/>
          </w:tcPr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систематической </w:t>
            </w:r>
            <w:r w:rsidRPr="00C1577A">
              <w:rPr>
                <w:rFonts w:ascii="Times New Roman" w:hAnsi="Times New Roman" w:cs="Times New Roman"/>
              </w:rPr>
              <w:lastRenderedPageBreak/>
              <w:t>подготовки обучающихся к участию в олимпиадном движении на всех уровнях от школьного до всероссийского.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B4629" w:rsidRPr="00C1577A" w:rsidTr="008A0E1A">
        <w:tc>
          <w:tcPr>
            <w:tcW w:w="70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B4629" w:rsidRPr="00C1577A" w:rsidRDefault="009B4629" w:rsidP="009B462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50" w:type="dxa"/>
          </w:tcPr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/регионального/ заключительного этапа.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B4629" w:rsidRPr="00C1577A" w:rsidRDefault="00C56304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</w:t>
            </w:r>
            <w:r w:rsidR="009B4629" w:rsidRPr="00C1577A">
              <w:rPr>
                <w:rFonts w:ascii="Times New Roman" w:hAnsi="Times New Roman" w:cs="Times New Roman"/>
              </w:rPr>
              <w:t>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B4629" w:rsidRPr="00C1577A" w:rsidRDefault="009B4629" w:rsidP="009B46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87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891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15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2850" w:type="dxa"/>
          </w:tcPr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</w:t>
            </w:r>
            <w:r w:rsidRPr="00C1577A">
              <w:rPr>
                <w:rFonts w:ascii="Times New Roman" w:hAnsi="Times New Roman" w:cs="Times New Roman"/>
              </w:rPr>
              <w:lastRenderedPageBreak/>
              <w:t>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Создание рабочих групп педагогических </w:t>
            </w:r>
            <w:r w:rsidRPr="00C1577A">
              <w:rPr>
                <w:rFonts w:ascii="Times New Roman" w:hAnsi="Times New Roman" w:cs="Times New Roman"/>
              </w:rPr>
              <w:lastRenderedPageBreak/>
              <w:t>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375638" w:rsidRPr="00C1577A" w:rsidTr="00B90859">
        <w:tc>
          <w:tcPr>
            <w:tcW w:w="704" w:type="dxa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487" w:type="dxa"/>
            <w:vAlign w:val="center"/>
          </w:tcPr>
          <w:p w:rsidR="00375638" w:rsidRPr="00C1577A" w:rsidRDefault="00375638" w:rsidP="00375638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891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Реализация в течение 2 и более лет</w:t>
            </w:r>
          </w:p>
        </w:tc>
        <w:tc>
          <w:tcPr>
            <w:tcW w:w="1150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3</w:t>
            </w:r>
          </w:p>
        </w:tc>
        <w:tc>
          <w:tcPr>
            <w:tcW w:w="1900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</w:rPr>
            </w:pPr>
          </w:p>
        </w:tc>
      </w:tr>
      <w:tr w:rsidR="00375638" w:rsidRPr="00C1577A" w:rsidTr="00B90859">
        <w:tc>
          <w:tcPr>
            <w:tcW w:w="704" w:type="dxa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87" w:type="dxa"/>
            <w:vAlign w:val="center"/>
          </w:tcPr>
          <w:p w:rsidR="00375638" w:rsidRPr="00C1577A" w:rsidRDefault="00375638" w:rsidP="00375638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91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150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2</w:t>
            </w:r>
          </w:p>
        </w:tc>
        <w:tc>
          <w:tcPr>
            <w:tcW w:w="1900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</w:rPr>
            </w:pP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87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891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Обеспечено частично</w:t>
            </w:r>
          </w:p>
        </w:tc>
        <w:tc>
          <w:tcPr>
            <w:tcW w:w="115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2850" w:type="dxa"/>
          </w:tcPr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2850" w:type="dxa"/>
          </w:tcPr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87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891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15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07632" w:rsidRPr="00C1577A" w:rsidRDefault="00307632" w:rsidP="0030763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375638" w:rsidRPr="00C1577A" w:rsidTr="00B90859">
        <w:tc>
          <w:tcPr>
            <w:tcW w:w="704" w:type="dxa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87" w:type="dxa"/>
            <w:vAlign w:val="center"/>
          </w:tcPr>
          <w:p w:rsidR="00375638" w:rsidRPr="00C1577A" w:rsidRDefault="00375638" w:rsidP="00375638">
            <w:pPr>
              <w:pStyle w:val="a4"/>
              <w:spacing w:before="0" w:beforeAutospacing="0"/>
              <w:rPr>
                <w:color w:val="101828"/>
                <w:sz w:val="22"/>
                <w:szCs w:val="22"/>
              </w:rPr>
            </w:pPr>
            <w:r w:rsidRPr="00C1577A">
              <w:rPr>
                <w:color w:val="101828"/>
                <w:sz w:val="22"/>
                <w:szCs w:val="22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91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150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3</w:t>
            </w:r>
          </w:p>
        </w:tc>
        <w:tc>
          <w:tcPr>
            <w:tcW w:w="1900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Магистральное направление «Знание»</w:t>
            </w:r>
          </w:p>
        </w:tc>
        <w:tc>
          <w:tcPr>
            <w:tcW w:w="1644" w:type="dxa"/>
            <w:vAlign w:val="center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  <w:color w:val="101828"/>
              </w:rPr>
            </w:pPr>
            <w:r w:rsidRPr="00C1577A">
              <w:rPr>
                <w:rFonts w:ascii="Times New Roman" w:hAnsi="Times New Roman" w:cs="Times New Roman"/>
                <w:color w:val="1018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75638" w:rsidRPr="00C1577A" w:rsidRDefault="00375638" w:rsidP="0037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5638" w:rsidRPr="00C1577A" w:rsidRDefault="00375638" w:rsidP="00375638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87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образовательных программ)</w:t>
            </w:r>
          </w:p>
        </w:tc>
        <w:tc>
          <w:tcPr>
            <w:tcW w:w="1891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115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</w:t>
            </w:r>
            <w:r w:rsidRPr="00C1577A">
              <w:rPr>
                <w:rFonts w:ascii="Times New Roman" w:hAnsi="Times New Roman" w:cs="Times New Roman"/>
              </w:rPr>
              <w:lastRenderedPageBreak/>
              <w:t>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850" w:type="dxa"/>
          </w:tcPr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</w:t>
            </w:r>
            <w:r w:rsidRPr="00C1577A">
              <w:rPr>
                <w:rFonts w:ascii="Times New Roman" w:hAnsi="Times New Roman" w:cs="Times New Roman"/>
              </w:rPr>
              <w:lastRenderedPageBreak/>
              <w:t>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75638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87" w:type="dxa"/>
          </w:tcPr>
          <w:p w:rsidR="00307632" w:rsidRPr="00C1577A" w:rsidRDefault="00307736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специальных технических средств обучения (далее - ТСО) индивидуального и коллективного пользования</w:t>
            </w:r>
          </w:p>
        </w:tc>
        <w:tc>
          <w:tcPr>
            <w:tcW w:w="1891" w:type="dxa"/>
          </w:tcPr>
          <w:p w:rsidR="00307632" w:rsidRPr="00C1577A" w:rsidRDefault="00307736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Оснащены ТСО отдельные рабочие места для обучающихся с ОВЗ, с инвалидностью</w:t>
            </w:r>
          </w:p>
        </w:tc>
        <w:tc>
          <w:tcPr>
            <w:tcW w:w="1150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850" w:type="dxa"/>
          </w:tcPr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87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Применение электронных образовательных ресурсов и </w:t>
            </w:r>
            <w:r w:rsidRPr="00C1577A">
              <w:rPr>
                <w:rFonts w:ascii="Times New Roman" w:hAnsi="Times New Roman" w:cs="Times New Roman"/>
              </w:rPr>
              <w:lastRenderedPageBreak/>
              <w:t>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891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Предусмотрено</w:t>
            </w:r>
          </w:p>
        </w:tc>
        <w:tc>
          <w:tcPr>
            <w:tcW w:w="115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</w:t>
            </w:r>
            <w:r w:rsidRPr="00C1577A">
              <w:rPr>
                <w:rFonts w:ascii="Times New Roman" w:hAnsi="Times New Roman" w:cs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07632" w:rsidRPr="00C1577A" w:rsidRDefault="00307632" w:rsidP="0030763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87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891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115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2850" w:type="dxa"/>
          </w:tcPr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</w:t>
            </w:r>
            <w:r w:rsidR="00C56304" w:rsidRPr="00C1577A">
              <w:rPr>
                <w:rFonts w:ascii="Times New Roman" w:hAnsi="Times New Roman" w:cs="Times New Roman"/>
              </w:rPr>
              <w:t>бучения и воспитания  обучающих</w:t>
            </w:r>
            <w:r w:rsidRPr="00C1577A">
              <w:rPr>
                <w:rFonts w:ascii="Times New Roman" w:hAnsi="Times New Roman" w:cs="Times New Roman"/>
              </w:rPr>
              <w:t>ся с ОВЗ, с инвалидностью.</w:t>
            </w: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2850" w:type="dxa"/>
          </w:tcPr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</w:t>
            </w:r>
            <w:r w:rsidRPr="00C1577A">
              <w:rPr>
                <w:rFonts w:ascii="Times New Roman" w:hAnsi="Times New Roman" w:cs="Times New Roman"/>
              </w:rPr>
              <w:lastRenderedPageBreak/>
              <w:t>работников в части обучения и воспитания  обучающихся с ОВЗ, с инвалидностью.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</w:t>
            </w:r>
            <w:r w:rsidR="00C56304" w:rsidRPr="00C1577A">
              <w:rPr>
                <w:rFonts w:ascii="Times New Roman" w:hAnsi="Times New Roman" w:cs="Times New Roman"/>
              </w:rPr>
              <w:t>бучения и воспитания  обучающих</w:t>
            </w:r>
            <w:r w:rsidRPr="00C1577A">
              <w:rPr>
                <w:rFonts w:ascii="Times New Roman" w:hAnsi="Times New Roman" w:cs="Times New Roman"/>
              </w:rPr>
              <w:t>ся с ОВЗ, с инвалидностью.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</w:t>
            </w:r>
            <w:r w:rsidRPr="00C1577A">
              <w:rPr>
                <w:rFonts w:ascii="Times New Roman" w:hAnsi="Times New Roman" w:cs="Times New Roman"/>
              </w:rPr>
              <w:lastRenderedPageBreak/>
              <w:t>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307632" w:rsidRPr="00C1577A" w:rsidRDefault="00307632" w:rsidP="003076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Проводится эпизодически (отдельные мероприятия)</w:t>
            </w: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</w:t>
            </w:r>
            <w:r w:rsidRPr="00C1577A">
              <w:rPr>
                <w:rFonts w:ascii="Times New Roman" w:hAnsi="Times New Roman" w:cs="Times New Roman"/>
              </w:rPr>
              <w:lastRenderedPageBreak/>
              <w:t>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423D7" w:rsidRPr="00C1577A" w:rsidRDefault="004423D7" w:rsidP="004423D7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307632" w:rsidRPr="00C1577A" w:rsidTr="008A0E1A">
        <w:tc>
          <w:tcPr>
            <w:tcW w:w="704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87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 («критический показатель»)</w:t>
            </w:r>
          </w:p>
        </w:tc>
        <w:tc>
          <w:tcPr>
            <w:tcW w:w="1891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50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307632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1934" w:type="dxa"/>
          </w:tcPr>
          <w:p w:rsidR="00307632" w:rsidRPr="00C1577A" w:rsidRDefault="00307632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07632" w:rsidRPr="00C1577A" w:rsidRDefault="00307632" w:rsidP="0030763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C21200" w:rsidRPr="00C1577A" w:rsidTr="008A0E1A">
        <w:tc>
          <w:tcPr>
            <w:tcW w:w="704" w:type="dxa"/>
          </w:tcPr>
          <w:p w:rsidR="00C21200" w:rsidRPr="00C1577A" w:rsidRDefault="00C21200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87" w:type="dxa"/>
          </w:tcPr>
          <w:p w:rsidR="00C21200" w:rsidRPr="00C1577A" w:rsidRDefault="008249F8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91" w:type="dxa"/>
          </w:tcPr>
          <w:p w:rsidR="00C21200" w:rsidRPr="00C1577A" w:rsidRDefault="008249F8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1150" w:type="dxa"/>
          </w:tcPr>
          <w:p w:rsidR="00C21200" w:rsidRPr="00C1577A" w:rsidRDefault="008249F8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C21200" w:rsidRPr="00C1577A" w:rsidRDefault="008249F8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C21200" w:rsidRPr="00C1577A" w:rsidRDefault="008249F8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1934" w:type="dxa"/>
          </w:tcPr>
          <w:p w:rsidR="00C21200" w:rsidRPr="00C1577A" w:rsidRDefault="00C21200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C21200" w:rsidRPr="00C1577A" w:rsidRDefault="00C21200" w:rsidP="0030763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8249F8" w:rsidRPr="00C1577A" w:rsidTr="008A0E1A">
        <w:tc>
          <w:tcPr>
            <w:tcW w:w="704" w:type="dxa"/>
          </w:tcPr>
          <w:p w:rsidR="008249F8" w:rsidRPr="00C1577A" w:rsidRDefault="008249F8" w:rsidP="008249F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87" w:type="dxa"/>
          </w:tcPr>
          <w:p w:rsidR="008249F8" w:rsidRPr="00C1577A" w:rsidRDefault="008249F8" w:rsidP="008249F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программы здоровьесбережения</w:t>
            </w:r>
          </w:p>
        </w:tc>
        <w:tc>
          <w:tcPr>
            <w:tcW w:w="1891" w:type="dxa"/>
          </w:tcPr>
          <w:p w:rsidR="008249F8" w:rsidRPr="00C1577A" w:rsidRDefault="008249F8" w:rsidP="008249F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общешкольной программы здоровьесбережения и ее </w:t>
            </w:r>
            <w:r w:rsidRPr="00C1577A">
              <w:rPr>
                <w:rFonts w:ascii="Times New Roman" w:hAnsi="Times New Roman" w:cs="Times New Roman"/>
              </w:rPr>
              <w:lastRenderedPageBreak/>
              <w:t>полноценная  реализация</w:t>
            </w:r>
          </w:p>
        </w:tc>
        <w:tc>
          <w:tcPr>
            <w:tcW w:w="1150" w:type="dxa"/>
          </w:tcPr>
          <w:p w:rsidR="008249F8" w:rsidRPr="00C1577A" w:rsidRDefault="008249F8" w:rsidP="008249F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0" w:type="dxa"/>
          </w:tcPr>
          <w:p w:rsidR="008249F8" w:rsidRPr="00C1577A" w:rsidRDefault="008249F8" w:rsidP="008249F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8249F8" w:rsidRPr="00C1577A" w:rsidRDefault="008249F8" w:rsidP="008249F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1934" w:type="dxa"/>
          </w:tcPr>
          <w:p w:rsidR="008249F8" w:rsidRPr="00C1577A" w:rsidRDefault="008249F8" w:rsidP="00824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8249F8" w:rsidRPr="00C1577A" w:rsidRDefault="008249F8" w:rsidP="008249F8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423D7" w:rsidRPr="00C1577A" w:rsidRDefault="004423D7" w:rsidP="004423D7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Диверсификация деятельности школьных спортивных клубов </w:t>
            </w:r>
            <w:r w:rsidR="008249F8" w:rsidRPr="00C1577A">
              <w:rPr>
                <w:rFonts w:ascii="Times New Roman" w:hAnsi="Times New Roman" w:cs="Times New Roman"/>
              </w:rPr>
              <w:t>(далее -</w:t>
            </w:r>
            <w:r w:rsidRPr="00C1577A">
              <w:rPr>
                <w:rFonts w:ascii="Times New Roman" w:hAnsi="Times New Roman" w:cs="Times New Roman"/>
              </w:rPr>
              <w:t xml:space="preserve"> ШСК) (по видам спорта)</w:t>
            </w: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привлечения специалистов из числа </w:t>
            </w:r>
            <w:r w:rsidRPr="00C1577A">
              <w:rPr>
                <w:rFonts w:ascii="Times New Roman" w:hAnsi="Times New Roman" w:cs="Times New Roman"/>
              </w:rPr>
              <w:lastRenderedPageBreak/>
              <w:t>родителей, студентов вузов (4-5 курс).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Определение сетевых партнеров (предприятия, </w:t>
            </w:r>
            <w:r w:rsidRPr="00C1577A">
              <w:rPr>
                <w:rFonts w:ascii="Times New Roman" w:hAnsi="Times New Roman" w:cs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</w:t>
            </w:r>
            <w:r w:rsidRPr="00C1577A">
              <w:rPr>
                <w:rFonts w:ascii="Times New Roman" w:hAnsi="Times New Roman" w:cs="Times New Roman"/>
              </w:rPr>
              <w:lastRenderedPageBreak/>
              <w:t>спортом, в том числе посещению спортивных секций, школьных спортивных клубов.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30% и более обучающихся постоянно посещают занятия</w:t>
            </w: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423D7" w:rsidRPr="00C1577A" w:rsidRDefault="004423D7" w:rsidP="004423D7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</w:t>
            </w:r>
            <w:r w:rsidRPr="00C1577A">
              <w:rPr>
                <w:rFonts w:ascii="Times New Roman" w:hAnsi="Times New Roman" w:cs="Times New Roman"/>
              </w:rPr>
              <w:lastRenderedPageBreak/>
              <w:t>интеллектуальными нарушениями)</w:t>
            </w: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Несформированность </w:t>
            </w:r>
            <w:r w:rsidRPr="00C1577A">
              <w:rPr>
                <w:rFonts w:ascii="Times New Roman" w:hAnsi="Times New Roman" w:cs="Times New Roman"/>
              </w:rPr>
              <w:lastRenderedPageBreak/>
              <w:t>организационно-управленческих компетенций управленческой команды.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Обеспечение корпоративного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обучения управленческой команды.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 w:rsidRPr="00C1577A">
              <w:rPr>
                <w:rFonts w:ascii="Times New Roman" w:hAnsi="Times New Roman" w:cs="Times New Roman"/>
              </w:rPr>
              <w:lastRenderedPageBreak/>
              <w:t>спортивным мероприятиям.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850" w:type="dxa"/>
          </w:tcPr>
          <w:p w:rsidR="004423D7" w:rsidRPr="00C1577A" w:rsidRDefault="004423D7" w:rsidP="004423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91" w:type="dxa"/>
          </w:tcPr>
          <w:p w:rsidR="00A35860" w:rsidRPr="00C1577A" w:rsidRDefault="008249F8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</w:t>
            </w:r>
            <w:r w:rsidR="00A35860" w:rsidRPr="00C1577A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A35860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8249F8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87" w:type="dxa"/>
          </w:tcPr>
          <w:p w:rsidR="004423D7" w:rsidRPr="00C1577A" w:rsidRDefault="008249F8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кабинете учителя-логопеда и (или)</w:t>
            </w:r>
            <w:r w:rsidR="00F0147A" w:rsidRPr="00C1577A">
              <w:rPr>
                <w:rFonts w:ascii="Times New Roman" w:hAnsi="Times New Roman" w:cs="Times New Roman"/>
              </w:rPr>
              <w:t xml:space="preserve">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91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644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423D7" w:rsidRPr="00C1577A" w:rsidRDefault="004423D7" w:rsidP="004423D7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423D7" w:rsidRPr="00C1577A" w:rsidTr="008A0E1A">
        <w:tc>
          <w:tcPr>
            <w:tcW w:w="704" w:type="dxa"/>
          </w:tcPr>
          <w:p w:rsidR="004423D7" w:rsidRPr="00C1577A" w:rsidRDefault="008249F8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487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обучающихся («критический показатель»)</w:t>
            </w:r>
          </w:p>
        </w:tc>
        <w:tc>
          <w:tcPr>
            <w:tcW w:w="1891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77 % и более обучающихся</w:t>
            </w:r>
          </w:p>
        </w:tc>
        <w:tc>
          <w:tcPr>
            <w:tcW w:w="1150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4423D7" w:rsidRPr="00C1577A" w:rsidRDefault="00F0147A" w:rsidP="004423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934" w:type="dxa"/>
          </w:tcPr>
          <w:p w:rsidR="004423D7" w:rsidRPr="00C1577A" w:rsidRDefault="004423D7" w:rsidP="00442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423D7" w:rsidRPr="00C1577A" w:rsidRDefault="004423D7" w:rsidP="004423D7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профессиональных дефицитов у заместителя </w:t>
            </w:r>
            <w:r w:rsidRPr="00C1577A">
              <w:rPr>
                <w:rFonts w:ascii="Times New Roman" w:hAnsi="Times New Roman" w:cs="Times New Roman"/>
              </w:rPr>
              <w:lastRenderedPageBreak/>
              <w:t>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заместителя директора по воспитательной </w:t>
            </w:r>
            <w:r w:rsidRPr="00C1577A">
              <w:rPr>
                <w:rFonts w:ascii="Times New Roman" w:hAnsi="Times New Roman" w:cs="Times New Roman"/>
              </w:rPr>
              <w:lastRenderedPageBreak/>
              <w:t>работе в части организации дополнительного образования в общеобразовательной организации.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 w:rsidRPr="00C1577A">
              <w:rPr>
                <w:rFonts w:ascii="Times New Roman" w:hAnsi="Times New Roman" w:cs="Times New Roman"/>
              </w:rPr>
              <w:lastRenderedPageBreak/>
              <w:t>реализации дополнительного образования.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</w:t>
            </w:r>
            <w:r w:rsidRPr="00C1577A">
              <w:rPr>
                <w:rFonts w:ascii="Times New Roman" w:hAnsi="Times New Roman" w:cs="Times New Roman"/>
              </w:rPr>
              <w:lastRenderedPageBreak/>
              <w:t>индивидуальными возможностями, интересами семьи и общества.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0147A" w:rsidRPr="00C1577A" w:rsidTr="008A0E1A">
        <w:tc>
          <w:tcPr>
            <w:tcW w:w="704" w:type="dxa"/>
          </w:tcPr>
          <w:p w:rsidR="00F0147A" w:rsidRPr="00C1577A" w:rsidRDefault="00F0147A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487" w:type="dxa"/>
          </w:tcPr>
          <w:p w:rsidR="00F0147A" w:rsidRPr="00C1577A" w:rsidRDefault="00F0147A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91" w:type="dxa"/>
          </w:tcPr>
          <w:p w:rsidR="00F0147A" w:rsidRPr="00C1577A" w:rsidRDefault="00F0147A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 и более технологических кружка</w:t>
            </w:r>
          </w:p>
        </w:tc>
        <w:tc>
          <w:tcPr>
            <w:tcW w:w="1150" w:type="dxa"/>
          </w:tcPr>
          <w:p w:rsidR="00F0147A" w:rsidRPr="00C1577A" w:rsidRDefault="00F0147A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F0147A" w:rsidRPr="00C1577A" w:rsidRDefault="00F0147A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F0147A" w:rsidRPr="00C1577A" w:rsidRDefault="00F0147A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934" w:type="dxa"/>
          </w:tcPr>
          <w:p w:rsidR="00F0147A" w:rsidRPr="00C1577A" w:rsidRDefault="00F0147A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0147A" w:rsidRPr="00C1577A" w:rsidRDefault="00F0147A" w:rsidP="00F0147A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Участие обучающихся в конкурсах, фестивалях, олимпиадах (кроме Всероссийской олимпиады </w:t>
            </w:r>
            <w:r w:rsidRPr="00C1577A">
              <w:rPr>
                <w:rFonts w:ascii="Times New Roman" w:hAnsi="Times New Roman" w:cs="Times New Roman"/>
              </w:rPr>
              <w:lastRenderedPageBreak/>
              <w:t>школьников), конференциях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Участие обучающихся в конкурсах, фестивалях, олимпиадах, конференциях на </w:t>
            </w:r>
            <w:r w:rsidRPr="00C1577A">
              <w:rPr>
                <w:rFonts w:ascii="Times New Roman" w:hAnsi="Times New Roman" w:cs="Times New Roman"/>
              </w:rPr>
              <w:lastRenderedPageBreak/>
              <w:t>муниципальном уровне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</w:t>
            </w:r>
            <w:r w:rsidRPr="00C1577A">
              <w:rPr>
                <w:rFonts w:ascii="Times New Roman" w:hAnsi="Times New Roman" w:cs="Times New Roman"/>
              </w:rPr>
              <w:lastRenderedPageBreak/>
              <w:t>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конкурсах, фестивалях, </w:t>
            </w:r>
            <w:r w:rsidRPr="00C1577A">
              <w:rPr>
                <w:rFonts w:ascii="Times New Roman" w:hAnsi="Times New Roman" w:cs="Times New Roman"/>
              </w:rPr>
              <w:lastRenderedPageBreak/>
              <w:t>олимпиадах, конференциях.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Проведение мониторинга участия обучающихся в конкурсах, фестивалях, олимпиадах, конференциях.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условий для профессиональной </w:t>
            </w:r>
            <w:r w:rsidRPr="00C1577A">
              <w:rPr>
                <w:rFonts w:ascii="Times New Roman" w:hAnsi="Times New Roman" w:cs="Times New Roman"/>
              </w:rPr>
              <w:lastRenderedPageBreak/>
              <w:t>ориентации обучающихся.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локального нормативного акта, регламе</w:t>
            </w:r>
            <w:r w:rsidR="00C56304" w:rsidRPr="00C1577A">
              <w:rPr>
                <w:rFonts w:ascii="Times New Roman" w:hAnsi="Times New Roman" w:cs="Times New Roman"/>
              </w:rPr>
              <w:t>н</w:t>
            </w:r>
            <w:r w:rsidRPr="00C1577A">
              <w:rPr>
                <w:rFonts w:ascii="Times New Roman" w:hAnsi="Times New Roman" w:cs="Times New Roman"/>
              </w:rPr>
              <w:t>тирующего систему подготовки и участия обучающихся в конкурсном движении.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</w:t>
            </w:r>
            <w:r w:rsidRPr="00C1577A">
              <w:rPr>
                <w:rFonts w:ascii="Times New Roman" w:hAnsi="Times New Roman" w:cs="Times New Roman"/>
              </w:rPr>
              <w:lastRenderedPageBreak/>
              <w:t>иных интеллектуальных и (или) творческих конкурсов, мероприятий.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психолого-педагогической </w:t>
            </w:r>
            <w:r w:rsidRPr="00C1577A">
              <w:rPr>
                <w:rFonts w:ascii="Times New Roman" w:hAnsi="Times New Roman" w:cs="Times New Roman"/>
              </w:rPr>
              <w:lastRenderedPageBreak/>
              <w:t>поддержки участников конкурсов, фестивалей, олимпиад, конференций.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</w:t>
            </w:r>
            <w:r w:rsidRPr="00C1577A">
              <w:rPr>
                <w:rFonts w:ascii="Times New Roman" w:hAnsi="Times New Roman" w:cs="Times New Roman"/>
              </w:rPr>
              <w:lastRenderedPageBreak/>
              <w:t>привлечение квалифицированных специалистов из других организаций, предприятий.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 w:rsidRPr="00C1577A">
              <w:rPr>
                <w:rFonts w:ascii="Times New Roman" w:hAnsi="Times New Roman" w:cs="Times New Roman"/>
              </w:rPr>
              <w:lastRenderedPageBreak/>
              <w:t>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победителей и призеров различных олимпиад (кроме </w:t>
            </w:r>
            <w:r w:rsidRPr="00C1577A">
              <w:rPr>
                <w:rFonts w:ascii="Times New Roman" w:hAnsi="Times New Roman" w:cs="Times New Roman"/>
              </w:rPr>
              <w:lastRenderedPageBreak/>
              <w:t>ВСОШ), смотров, конкурсов, конференций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 Наличие победителей и (или) призеров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конкурсов, фестивалей, олимпиад, конференций на региональном уровне 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выстроена система выявления и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Обеспечение разработки локального нормативного акта, </w:t>
            </w:r>
            <w:r w:rsidRPr="00C1577A">
              <w:rPr>
                <w:rFonts w:ascii="Times New Roman" w:hAnsi="Times New Roman" w:cs="Times New Roman"/>
              </w:rPr>
              <w:lastRenderedPageBreak/>
              <w:t>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Внесение в положение об оплате труда критериев стимулирования педагогических работников за работу по выявлению, сопровождению и развитию детской одаренности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уровня (кроме ВСОШ), смотров, конкурсов, конференций.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</w:t>
            </w:r>
            <w:r w:rsidRPr="00C1577A">
              <w:rPr>
                <w:rFonts w:ascii="Times New Roman" w:hAnsi="Times New Roman" w:cs="Times New Roman"/>
              </w:rPr>
              <w:lastRenderedPageBreak/>
              <w:t>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локального нормативного акта, регламе</w:t>
            </w:r>
            <w:r w:rsidR="00C56304" w:rsidRPr="00C1577A">
              <w:rPr>
                <w:rFonts w:ascii="Times New Roman" w:hAnsi="Times New Roman" w:cs="Times New Roman"/>
              </w:rPr>
              <w:t>н</w:t>
            </w:r>
            <w:r w:rsidRPr="00C1577A">
              <w:rPr>
                <w:rFonts w:ascii="Times New Roman" w:hAnsi="Times New Roman" w:cs="Times New Roman"/>
              </w:rPr>
              <w:t>тирующего систему подготовки и участию в конкурсном движении.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индивидуальной и групповой работы учителей-предметников </w:t>
            </w:r>
            <w:r w:rsidRPr="00C1577A">
              <w:rPr>
                <w:rFonts w:ascii="Times New Roman" w:hAnsi="Times New Roman" w:cs="Times New Roman"/>
              </w:rPr>
              <w:lastRenderedPageBreak/>
              <w:t>и педагогов дополнительного образования с мотивированными обучающимися.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Низкий уровень организационно-управленческих компетенций </w:t>
            </w:r>
            <w:r w:rsidRPr="00C1577A">
              <w:rPr>
                <w:rFonts w:ascii="Times New Roman" w:hAnsi="Times New Roman" w:cs="Times New Roman"/>
              </w:rPr>
              <w:lastRenderedPageBreak/>
              <w:t>управленческой команды.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для руководителя </w:t>
            </w:r>
            <w:r w:rsidRPr="00C1577A">
              <w:rPr>
                <w:rFonts w:ascii="Times New Roman" w:hAnsi="Times New Roman" w:cs="Times New Roman"/>
              </w:rPr>
              <w:lastRenderedPageBreak/>
              <w:t>(заместителя руководителя).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квалификации заместителя директора по воспитательной работе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</w:t>
            </w:r>
            <w:r w:rsidRPr="00C1577A">
              <w:rPr>
                <w:rFonts w:ascii="Times New Roman" w:hAnsi="Times New Roman" w:cs="Times New Roman"/>
              </w:rPr>
              <w:lastRenderedPageBreak/>
              <w:t>(законных представителей)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образовательной организации, интересами и потребностями обучающихся.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1‒2 объединения  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</w:t>
            </w:r>
            <w:r w:rsidRPr="00C1577A">
              <w:rPr>
                <w:rFonts w:ascii="Times New Roman" w:hAnsi="Times New Roman" w:cs="Times New Roman"/>
              </w:rPr>
              <w:lastRenderedPageBreak/>
              <w:t>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</w:t>
            </w:r>
            <w:r w:rsidRPr="00C1577A">
              <w:rPr>
                <w:rFonts w:ascii="Times New Roman" w:hAnsi="Times New Roman" w:cs="Times New Roman"/>
              </w:rPr>
              <w:lastRenderedPageBreak/>
              <w:t>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072793" w:rsidRPr="00C1577A" w:rsidTr="008A0E1A">
        <w:tc>
          <w:tcPr>
            <w:tcW w:w="704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487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1891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1150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934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072793" w:rsidRPr="00C1577A" w:rsidRDefault="00072793" w:rsidP="00072793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072793" w:rsidRPr="00C1577A" w:rsidTr="008A0E1A">
        <w:tc>
          <w:tcPr>
            <w:tcW w:w="704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87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1891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1150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934" w:type="dxa"/>
          </w:tcPr>
          <w:p w:rsidR="00072793" w:rsidRPr="00C1577A" w:rsidRDefault="00072793" w:rsidP="00072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072793" w:rsidRPr="00C1577A" w:rsidRDefault="00072793" w:rsidP="00072793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Направление запроса в ЦНППМ на формирование ИОМ для  педагогов.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педагогов, работающих в школьном хоре.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</w:t>
            </w:r>
            <w:r w:rsidRPr="00C1577A">
              <w:rPr>
                <w:rFonts w:ascii="Times New Roman" w:hAnsi="Times New Roman" w:cs="Times New Roman"/>
              </w:rPr>
              <w:lastRenderedPageBreak/>
              <w:t>соответствии с целями и задачами образовательной организации, интересами и потребностями обучающихся.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Привлечение педагогов дополнительного образования  для разработки и реализации </w:t>
            </w:r>
            <w:r w:rsidRPr="00C1577A">
              <w:rPr>
                <w:rFonts w:ascii="Times New Roman" w:hAnsi="Times New Roman" w:cs="Times New Roman"/>
              </w:rPr>
              <w:lastRenderedPageBreak/>
              <w:t>дополнительной образовательной программы «Школьный хор».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программы «Школьный хор».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5D5406" w:rsidRPr="00C1577A" w:rsidTr="008A0E1A">
        <w:tc>
          <w:tcPr>
            <w:tcW w:w="704" w:type="dxa"/>
          </w:tcPr>
          <w:p w:rsidR="005D5406" w:rsidRPr="00C1577A" w:rsidRDefault="005D5406" w:rsidP="005D540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487" w:type="dxa"/>
          </w:tcPr>
          <w:p w:rsidR="005D5406" w:rsidRPr="00C1577A" w:rsidRDefault="005D5406" w:rsidP="005D540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91" w:type="dxa"/>
          </w:tcPr>
          <w:p w:rsidR="005D5406" w:rsidRPr="00C1577A" w:rsidRDefault="005D5406" w:rsidP="005D540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школьного медиацентра</w:t>
            </w:r>
          </w:p>
        </w:tc>
        <w:tc>
          <w:tcPr>
            <w:tcW w:w="1150" w:type="dxa"/>
          </w:tcPr>
          <w:p w:rsidR="005D5406" w:rsidRPr="00C1577A" w:rsidRDefault="005D5406" w:rsidP="005D540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5D5406" w:rsidRPr="00C1577A" w:rsidRDefault="005D5406" w:rsidP="005D540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5D5406" w:rsidRPr="00C1577A" w:rsidRDefault="005D5406" w:rsidP="005D540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934" w:type="dxa"/>
          </w:tcPr>
          <w:p w:rsidR="005D5406" w:rsidRPr="00C1577A" w:rsidRDefault="005D5406" w:rsidP="005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5D5406" w:rsidRPr="00C1577A" w:rsidRDefault="005D5406" w:rsidP="005D5406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 10% до 29% обучающихся 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</w:t>
            </w:r>
            <w:r w:rsidRPr="00C1577A">
              <w:rPr>
                <w:rFonts w:ascii="Times New Roman" w:hAnsi="Times New Roman" w:cs="Times New Roman"/>
              </w:rPr>
              <w:lastRenderedPageBreak/>
              <w:t>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</w:t>
            </w:r>
            <w:r w:rsidR="00C56304" w:rsidRPr="00C1577A">
              <w:rPr>
                <w:rFonts w:ascii="Times New Roman" w:hAnsi="Times New Roman" w:cs="Times New Roman"/>
              </w:rPr>
              <w:t>р</w:t>
            </w:r>
            <w:r w:rsidRPr="00C1577A">
              <w:rPr>
                <w:rFonts w:ascii="Times New Roman" w:hAnsi="Times New Roman" w:cs="Times New Roman"/>
              </w:rPr>
              <w:t>ужков и секций дополнительного образования, работающих в образовательной организации.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информирования родителей о положительных результатах обучающихся, охваченных </w:t>
            </w:r>
            <w:r w:rsidRPr="00C1577A">
              <w:rPr>
                <w:rFonts w:ascii="Times New Roman" w:hAnsi="Times New Roman" w:cs="Times New Roman"/>
              </w:rPr>
              <w:lastRenderedPageBreak/>
              <w:t>дополнительным образованием.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программ внеурочной деятельности разных направлений.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рекламной кампании.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научной организации труда и благоприятного климата.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Проведение регулярного мониторинга участия обучающихся в школьных творческих объединениях.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Включение меропри</w:t>
            </w:r>
            <w:r w:rsidR="00FA7AD6" w:rsidRPr="00C1577A">
              <w:rPr>
                <w:rFonts w:ascii="Times New Roman" w:hAnsi="Times New Roman" w:cs="Times New Roman"/>
              </w:rPr>
              <w:t>я</w:t>
            </w:r>
            <w:r w:rsidRPr="00C1577A">
              <w:rPr>
                <w:rFonts w:ascii="Times New Roman" w:hAnsi="Times New Roman" w:cs="Times New Roman"/>
              </w:rPr>
              <w:t>тий школьных творческих объединений в календарный план воспитательной работы.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Недостаточное количество </w:t>
            </w:r>
            <w:r w:rsidRPr="00C1577A">
              <w:rPr>
                <w:rFonts w:ascii="Times New Roman" w:hAnsi="Times New Roman" w:cs="Times New Roman"/>
              </w:rPr>
              <w:lastRenderedPageBreak/>
              <w:t>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Создание ресурсных условий для </w:t>
            </w:r>
            <w:r w:rsidRPr="00C1577A">
              <w:rPr>
                <w:rFonts w:ascii="Times New Roman" w:hAnsi="Times New Roman" w:cs="Times New Roman"/>
              </w:rPr>
              <w:lastRenderedPageBreak/>
              <w:t>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программ и планов мероприятий каждого творческого объединения.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Отсутствуют планы </w:t>
            </w:r>
            <w:r w:rsidRPr="00C1577A">
              <w:rPr>
                <w:rFonts w:ascii="Times New Roman" w:hAnsi="Times New Roman" w:cs="Times New Roman"/>
              </w:rPr>
              <w:lastRenderedPageBreak/>
              <w:t>мероприятий отдельных школьных творческих объединений.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Корректировка плана мероприятий каждого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FA7AD6" w:rsidRPr="00C1577A" w:rsidTr="008A0E1A">
        <w:tc>
          <w:tcPr>
            <w:tcW w:w="70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87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 («критический показатель»)</w:t>
            </w:r>
          </w:p>
        </w:tc>
        <w:tc>
          <w:tcPr>
            <w:tcW w:w="1891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3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A7AD6" w:rsidRPr="00C1577A" w:rsidRDefault="00FA7AD6" w:rsidP="00FA7AD6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A35860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A7AD6" w:rsidRPr="00C1577A" w:rsidTr="008A0E1A">
        <w:tc>
          <w:tcPr>
            <w:tcW w:w="70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87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календарного плана воспитательной работы («критический показатель»)</w:t>
            </w:r>
          </w:p>
        </w:tc>
        <w:tc>
          <w:tcPr>
            <w:tcW w:w="1891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3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A7AD6" w:rsidRPr="00C1577A" w:rsidRDefault="00FA7AD6" w:rsidP="00FA7AD6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A7AD6" w:rsidRPr="00C1577A" w:rsidTr="008A0E1A">
        <w:tc>
          <w:tcPr>
            <w:tcW w:w="70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87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1891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3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A7AD6" w:rsidRPr="00C1577A" w:rsidRDefault="00FA7AD6" w:rsidP="00FA7AD6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A7AD6" w:rsidRPr="00C1577A" w:rsidTr="008A0E1A">
        <w:tc>
          <w:tcPr>
            <w:tcW w:w="70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87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советника по воспитанию и взаимодействию с детскими </w:t>
            </w:r>
            <w:r w:rsidRPr="00C1577A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1891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Да </w:t>
            </w:r>
          </w:p>
        </w:tc>
        <w:tc>
          <w:tcPr>
            <w:tcW w:w="1150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34" w:type="dxa"/>
          </w:tcPr>
          <w:p w:rsidR="00FA7AD6" w:rsidRPr="00C1577A" w:rsidRDefault="00FA7AD6" w:rsidP="00FA7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A7AD6" w:rsidRPr="00C1577A" w:rsidRDefault="00FA7AD6" w:rsidP="00FA7AD6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E0D8D" w:rsidRPr="00C1577A" w:rsidTr="008A0E1A">
        <w:tc>
          <w:tcPr>
            <w:tcW w:w="70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487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91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15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3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E0D8D" w:rsidRPr="00C1577A" w:rsidRDefault="00FE0D8D" w:rsidP="00FE0D8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A35860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положения о кадровом резерве общеобразовательной организации.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договора об оказании туристских услуг.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</w:t>
            </w:r>
            <w:r w:rsidRPr="00C1577A">
              <w:rPr>
                <w:rFonts w:ascii="Times New Roman" w:hAnsi="Times New Roman" w:cs="Times New Roman"/>
              </w:rPr>
              <w:lastRenderedPageBreak/>
              <w:t>группового снаряжения.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Использование для закупки туристического оборудования средств грантов, спонсорской помощи.</w:t>
            </w:r>
          </w:p>
          <w:p w:rsidR="00A35860" w:rsidRPr="00C1577A" w:rsidRDefault="00C56304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Оптими</w:t>
            </w:r>
            <w:r w:rsidR="00A35860" w:rsidRPr="00C1577A">
              <w:rPr>
                <w:rFonts w:ascii="Times New Roman" w:hAnsi="Times New Roman" w:cs="Times New Roman"/>
              </w:rPr>
              <w:t xml:space="preserve">зация расходов, планирование материально-технического оснащения, необходимого для </w:t>
            </w:r>
            <w:r w:rsidR="00A35860" w:rsidRPr="00C1577A">
              <w:rPr>
                <w:rFonts w:ascii="Times New Roman" w:hAnsi="Times New Roman" w:cs="Times New Roman"/>
              </w:rPr>
              <w:lastRenderedPageBreak/>
              <w:t>реализации программы краеведения или школьного туризма.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взаимодействия с организациями-партнерами, курирующими программы краеведения и школьного туризма в районе, крае.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E0D8D" w:rsidRPr="00C1577A" w:rsidTr="008A0E1A">
        <w:tc>
          <w:tcPr>
            <w:tcW w:w="70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487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891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93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E0D8D" w:rsidRPr="00C1577A" w:rsidRDefault="00FE0D8D" w:rsidP="00FE0D8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62</w:t>
            </w:r>
          </w:p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A35860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E0D8D" w:rsidRPr="00C1577A" w:rsidTr="008A0E1A">
        <w:tc>
          <w:tcPr>
            <w:tcW w:w="70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87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первичного отделения РДДМ «Движение первых»</w:t>
            </w:r>
          </w:p>
        </w:tc>
        <w:tc>
          <w:tcPr>
            <w:tcW w:w="1891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93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E0D8D" w:rsidRPr="00C1577A" w:rsidRDefault="00FE0D8D" w:rsidP="00FE0D8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E0D8D" w:rsidRPr="00C1577A" w:rsidTr="008A0E1A">
        <w:tc>
          <w:tcPr>
            <w:tcW w:w="70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87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91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93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E0D8D" w:rsidRPr="00C1577A" w:rsidRDefault="00FE0D8D" w:rsidP="00FE0D8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E0D8D" w:rsidRPr="00C1577A" w:rsidTr="008A0E1A">
        <w:tc>
          <w:tcPr>
            <w:tcW w:w="70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87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1891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115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93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E0D8D" w:rsidRPr="00C1577A" w:rsidRDefault="00FE0D8D" w:rsidP="00FE0D8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E0D8D" w:rsidRPr="00C1577A" w:rsidTr="008A0E1A">
        <w:tc>
          <w:tcPr>
            <w:tcW w:w="70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487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1891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5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934" w:type="dxa"/>
          </w:tcPr>
          <w:p w:rsidR="00FE0D8D" w:rsidRPr="00C1577A" w:rsidRDefault="00FE0D8D" w:rsidP="00FE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E0D8D" w:rsidRPr="00C1577A" w:rsidRDefault="00FE0D8D" w:rsidP="00FE0D8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60105D" w:rsidRPr="00C1577A" w:rsidTr="008A0E1A">
        <w:tc>
          <w:tcPr>
            <w:tcW w:w="70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87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1891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1150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93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60105D" w:rsidRPr="00C1577A" w:rsidRDefault="0060105D" w:rsidP="0060105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60105D" w:rsidRPr="00C1577A" w:rsidTr="008A0E1A">
        <w:tc>
          <w:tcPr>
            <w:tcW w:w="70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87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1891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50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64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93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60105D" w:rsidRPr="00C1577A" w:rsidRDefault="0060105D" w:rsidP="0060105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="0060105D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(</w:t>
            </w:r>
            <w:r w:rsidR="0060105D" w:rsidRPr="00C1577A">
              <w:rPr>
                <w:rFonts w:ascii="Times New Roman" w:hAnsi="Times New Roman" w:cs="Times New Roman"/>
              </w:rPr>
              <w:t>«</w:t>
            </w:r>
            <w:r w:rsidRPr="00C1577A">
              <w:rPr>
                <w:rFonts w:ascii="Times New Roman" w:hAnsi="Times New Roman" w:cs="Times New Roman"/>
              </w:rPr>
              <w:t>критический показатель</w:t>
            </w:r>
            <w:r w:rsidR="0060105D" w:rsidRPr="00C1577A">
              <w:rPr>
                <w:rFonts w:ascii="Times New Roman" w:hAnsi="Times New Roman" w:cs="Times New Roman"/>
              </w:rPr>
              <w:t>»</w:t>
            </w:r>
            <w:r w:rsidRPr="00C157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A35860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60105D" w:rsidRPr="00C1577A" w:rsidTr="008A0E1A">
        <w:tc>
          <w:tcPr>
            <w:tcW w:w="70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87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891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60105D" w:rsidRPr="00C1577A" w:rsidRDefault="0060105D" w:rsidP="00601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60105D" w:rsidRPr="00C1577A" w:rsidRDefault="0060105D" w:rsidP="0060105D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соглашений с региональными предприятиями/организ</w:t>
            </w:r>
            <w:r w:rsidRPr="00C1577A">
              <w:rPr>
                <w:rFonts w:ascii="Times New Roman" w:hAnsi="Times New Roman" w:cs="Times New Roman"/>
              </w:rPr>
              <w:lastRenderedPageBreak/>
              <w:t>ациями, оказывающими содействие в реализации профориентационных мероприятий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C1577A">
              <w:rPr>
                <w:rFonts w:ascii="Times New Roman" w:hAnsi="Times New Roman" w:cs="Times New Roman"/>
              </w:rPr>
              <w:lastRenderedPageBreak/>
              <w:t>«Профориентация»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механизмов взаимодействия с </w:t>
            </w:r>
            <w:r w:rsidRPr="00C1577A">
              <w:rPr>
                <w:rFonts w:ascii="Times New Roman" w:hAnsi="Times New Roman" w:cs="Times New Roman"/>
              </w:rPr>
              <w:lastRenderedPageBreak/>
              <w:t>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Определение сетевых партнеров (предприятия, организации) в </w:t>
            </w:r>
            <w:r w:rsidRPr="00C1577A">
              <w:rPr>
                <w:rFonts w:ascii="Times New Roman" w:hAnsi="Times New Roman" w:cs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</w:t>
            </w:r>
            <w:r w:rsidRPr="00C1577A">
              <w:rPr>
                <w:rFonts w:ascii="Times New Roman" w:hAnsi="Times New Roman" w:cs="Times New Roman"/>
              </w:rPr>
              <w:lastRenderedPageBreak/>
              <w:t>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4D12C2" w:rsidRPr="00C1577A" w:rsidTr="008A0E1A">
        <w:tc>
          <w:tcPr>
            <w:tcW w:w="70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87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профильных предпрофессиональных классов (инженерные, медицинские, космические, </w:t>
            </w:r>
            <w:r w:rsidRPr="00C1577A">
              <w:rPr>
                <w:rFonts w:ascii="Times New Roman" w:hAnsi="Times New Roman" w:cs="Times New Roman"/>
                <w:lang w:val="en-US"/>
              </w:rPr>
              <w:t>IT</w:t>
            </w:r>
            <w:r w:rsidRPr="00C1577A">
              <w:rPr>
                <w:rFonts w:ascii="Times New Roman" w:hAnsi="Times New Roman" w:cs="Times New Roman"/>
              </w:rPr>
              <w:t>, педагогические, предпринимательские и др.)</w:t>
            </w:r>
          </w:p>
        </w:tc>
        <w:tc>
          <w:tcPr>
            <w:tcW w:w="1891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D12C2" w:rsidRPr="00C1577A" w:rsidRDefault="004D12C2" w:rsidP="004D12C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D12C2" w:rsidRPr="00C1577A" w:rsidTr="008A0E1A">
        <w:tc>
          <w:tcPr>
            <w:tcW w:w="70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87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и использование дополнительных материалов по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91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Да </w:t>
            </w:r>
          </w:p>
        </w:tc>
        <w:tc>
          <w:tcPr>
            <w:tcW w:w="115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D12C2" w:rsidRPr="00C1577A" w:rsidRDefault="004D12C2" w:rsidP="004D12C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D12C2" w:rsidRPr="00C1577A" w:rsidTr="008A0E1A">
        <w:tc>
          <w:tcPr>
            <w:tcW w:w="70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487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1891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D12C2" w:rsidRPr="00C1577A" w:rsidRDefault="004D12C2" w:rsidP="004D12C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D12C2" w:rsidRPr="00C1577A" w:rsidTr="008A0E1A">
        <w:tc>
          <w:tcPr>
            <w:tcW w:w="70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87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91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 </w:t>
            </w:r>
          </w:p>
        </w:tc>
        <w:tc>
          <w:tcPr>
            <w:tcW w:w="115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D12C2" w:rsidRPr="00C1577A" w:rsidRDefault="004D12C2" w:rsidP="004D12C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4D12C2" w:rsidRPr="00C1577A" w:rsidTr="008A0E1A">
        <w:tc>
          <w:tcPr>
            <w:tcW w:w="70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87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Посещение обучающимися занятий по программам дополнительного образования, в том числе кружков, секций </w:t>
            </w:r>
            <w:r w:rsidRPr="00C1577A">
              <w:rPr>
                <w:rFonts w:ascii="Times New Roman" w:hAnsi="Times New Roman" w:cs="Times New Roman"/>
              </w:rPr>
              <w:lastRenderedPageBreak/>
              <w:t>и др., направленных на профориентацию</w:t>
            </w:r>
          </w:p>
        </w:tc>
        <w:tc>
          <w:tcPr>
            <w:tcW w:w="1891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Да </w:t>
            </w:r>
          </w:p>
        </w:tc>
        <w:tc>
          <w:tcPr>
            <w:tcW w:w="115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4D12C2" w:rsidRPr="00C1577A" w:rsidRDefault="004D12C2" w:rsidP="004D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D12C2" w:rsidRPr="00C1577A" w:rsidRDefault="004D12C2" w:rsidP="004D12C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образовательных организаций высшего, среднего профессионального образования.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Анализ условий (инфраструктура), </w:t>
            </w:r>
            <w:r w:rsidRPr="00C1577A">
              <w:rPr>
                <w:rFonts w:ascii="Times New Roman" w:hAnsi="Times New Roman" w:cs="Times New Roman"/>
              </w:rPr>
              <w:lastRenderedPageBreak/>
              <w:t>необходимых для реализации программ.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административного контроля за реализацией программ.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B90859" w:rsidRPr="00C1577A" w:rsidTr="008A0E1A">
        <w:tc>
          <w:tcPr>
            <w:tcW w:w="70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487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91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00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B90859" w:rsidRPr="00C1577A" w:rsidRDefault="00B90859" w:rsidP="00B90859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B90859" w:rsidRPr="00C1577A" w:rsidTr="008A0E1A">
        <w:tc>
          <w:tcPr>
            <w:tcW w:w="70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487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обучающихся 6-11 классов в мероприятиях проекта «Билет в будущее»</w:t>
            </w:r>
          </w:p>
        </w:tc>
        <w:tc>
          <w:tcPr>
            <w:tcW w:w="1891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B90859" w:rsidRPr="00C1577A" w:rsidRDefault="00B90859" w:rsidP="00B90859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</w:t>
            </w:r>
            <w:r w:rsidRPr="00C1577A">
              <w:rPr>
                <w:rFonts w:ascii="Times New Roman" w:hAnsi="Times New Roman" w:cs="Times New Roman"/>
              </w:rPr>
              <w:lastRenderedPageBreak/>
              <w:t>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B90859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487" w:type="dxa"/>
          </w:tcPr>
          <w:p w:rsidR="00A35860" w:rsidRPr="00C1577A" w:rsidRDefault="00B90859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Использование единых подходов к штатному расписанию </w:t>
            </w:r>
            <w:r w:rsidRPr="00C1577A">
              <w:rPr>
                <w:rFonts w:ascii="Times New Roman" w:hAnsi="Times New Roman" w:cs="Times New Roman"/>
              </w:rPr>
              <w:lastRenderedPageBreak/>
              <w:t>(количество административного персонала на контингент, узкие специалисты)</w:t>
            </w:r>
          </w:p>
        </w:tc>
        <w:tc>
          <w:tcPr>
            <w:tcW w:w="1891" w:type="dxa"/>
          </w:tcPr>
          <w:p w:rsidR="00A35860" w:rsidRPr="00C1577A" w:rsidRDefault="00B90859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В организации используются единые подходы </w:t>
            </w:r>
            <w:r w:rsidRPr="00C1577A">
              <w:rPr>
                <w:rFonts w:ascii="Times New Roman" w:hAnsi="Times New Roman" w:cs="Times New Roman"/>
              </w:rPr>
              <w:lastRenderedPageBreak/>
              <w:t>к штатному расписанию</w:t>
            </w:r>
          </w:p>
        </w:tc>
        <w:tc>
          <w:tcPr>
            <w:tcW w:w="1150" w:type="dxa"/>
          </w:tcPr>
          <w:p w:rsidR="00A35860" w:rsidRPr="00C1577A" w:rsidRDefault="00B90859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0" w:type="dxa"/>
          </w:tcPr>
          <w:p w:rsidR="00A35860" w:rsidRPr="00C1577A" w:rsidRDefault="00B90859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Ключевое условие «Учитель. </w:t>
            </w:r>
            <w:r w:rsidRPr="00C1577A">
              <w:rPr>
                <w:rFonts w:ascii="Times New Roman" w:hAnsi="Times New Roman" w:cs="Times New Roman"/>
              </w:rPr>
              <w:lastRenderedPageBreak/>
              <w:t>Школьная команда»</w:t>
            </w:r>
          </w:p>
        </w:tc>
        <w:tc>
          <w:tcPr>
            <w:tcW w:w="1644" w:type="dxa"/>
          </w:tcPr>
          <w:p w:rsidR="00A35860" w:rsidRPr="00C1577A" w:rsidRDefault="00B90859" w:rsidP="0030763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Условия педагогического труда</w:t>
            </w:r>
          </w:p>
        </w:tc>
        <w:tc>
          <w:tcPr>
            <w:tcW w:w="1934" w:type="dxa"/>
          </w:tcPr>
          <w:p w:rsidR="00A35860" w:rsidRPr="00C1577A" w:rsidRDefault="00A35860" w:rsidP="00307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30763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B90859" w:rsidRPr="00C1577A" w:rsidTr="008A0E1A">
        <w:tc>
          <w:tcPr>
            <w:tcW w:w="70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487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91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150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1934" w:type="dxa"/>
          </w:tcPr>
          <w:p w:rsidR="00B90859" w:rsidRPr="00C1577A" w:rsidRDefault="00B90859" w:rsidP="00B9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B90859" w:rsidRPr="00C1577A" w:rsidRDefault="00B90859" w:rsidP="00B90859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7D66F6" w:rsidRPr="00C1577A" w:rsidTr="008A0E1A">
        <w:tc>
          <w:tcPr>
            <w:tcW w:w="70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87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 о его реализации, приказы) («критический показатель»)</w:t>
            </w:r>
          </w:p>
        </w:tc>
        <w:tc>
          <w:tcPr>
            <w:tcW w:w="1891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3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7D66F6" w:rsidRPr="00C1577A" w:rsidRDefault="007D66F6" w:rsidP="007D66F6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7D66F6" w:rsidRPr="00C1577A" w:rsidTr="008A0E1A">
        <w:tc>
          <w:tcPr>
            <w:tcW w:w="70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87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методических объединений/кафедр/методических советов учителей («критический показатель»)</w:t>
            </w:r>
          </w:p>
        </w:tc>
        <w:tc>
          <w:tcPr>
            <w:tcW w:w="1891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3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7D66F6" w:rsidRPr="00C1577A" w:rsidRDefault="007D66F6" w:rsidP="007D66F6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Методическое сопровождение педагогических кадров. Система </w:t>
            </w:r>
            <w:r w:rsidRPr="00C1577A">
              <w:rPr>
                <w:rFonts w:ascii="Times New Roman" w:hAnsi="Times New Roman" w:cs="Times New Roman"/>
              </w:rPr>
              <w:lastRenderedPageBreak/>
              <w:t>наставничества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A35860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7D66F6" w:rsidRPr="00C1577A" w:rsidTr="008A0E1A">
        <w:tc>
          <w:tcPr>
            <w:tcW w:w="70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487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91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1150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34" w:type="dxa"/>
          </w:tcPr>
          <w:p w:rsidR="007D66F6" w:rsidRPr="00C1577A" w:rsidRDefault="007D66F6" w:rsidP="007D66F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850" w:type="dxa"/>
          </w:tcPr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Повышение мотивации педагогических работников к прохождению диагностики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профессиональных компетенций.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мероприят</w:t>
            </w:r>
            <w:r w:rsidR="00FD600D" w:rsidRPr="00C1577A">
              <w:rPr>
                <w:rFonts w:ascii="Times New Roman" w:hAnsi="Times New Roman" w:cs="Times New Roman"/>
              </w:rPr>
              <w:t>ий по популяризации диагностики</w:t>
            </w:r>
            <w:r w:rsidRPr="00C1577A">
              <w:rPr>
                <w:rFonts w:ascii="Times New Roman" w:hAnsi="Times New Roman" w:cs="Times New Roman"/>
              </w:rPr>
              <w:t xml:space="preserve">,  разъяснении ее роли в снижении уровня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профессиональных дефицитов, ее влияния на дальнейшее профессиональное развитие.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D66F6" w:rsidRPr="00C1577A" w:rsidRDefault="007D66F6" w:rsidP="007D66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плана мероприятий по </w:t>
            </w:r>
            <w:r w:rsidRPr="00C1577A">
              <w:rPr>
                <w:rFonts w:ascii="Times New Roman" w:hAnsi="Times New Roman" w:cs="Times New Roman"/>
              </w:rPr>
              <w:lastRenderedPageBreak/>
              <w:t>сопровождению педагогов, у которых выявлены профессиональные дефициты.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мониторинга удовлетворенности педагогов профессио</w:t>
            </w:r>
            <w:r w:rsidR="00FD600D" w:rsidRPr="00C1577A">
              <w:rPr>
                <w:rFonts w:ascii="Times New Roman" w:hAnsi="Times New Roman" w:cs="Times New Roman"/>
              </w:rPr>
              <w:t>нальной деятельностью и методич</w:t>
            </w:r>
            <w:r w:rsidRPr="00C1577A">
              <w:rPr>
                <w:rFonts w:ascii="Times New Roman" w:hAnsi="Times New Roman" w:cs="Times New Roman"/>
              </w:rPr>
              <w:t>е</w:t>
            </w:r>
            <w:r w:rsidR="00FD600D" w:rsidRPr="00C1577A">
              <w:rPr>
                <w:rFonts w:ascii="Times New Roman" w:hAnsi="Times New Roman" w:cs="Times New Roman"/>
              </w:rPr>
              <w:t>с</w:t>
            </w:r>
            <w:r w:rsidRPr="00C1577A">
              <w:rPr>
                <w:rFonts w:ascii="Times New Roman" w:hAnsi="Times New Roman" w:cs="Times New Roman"/>
              </w:rPr>
              <w:t>ким сопровождением.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</w:t>
            </w:r>
            <w:r w:rsidR="00FD600D" w:rsidRPr="00C1577A">
              <w:rPr>
                <w:rFonts w:ascii="Times New Roman" w:hAnsi="Times New Roman" w:cs="Times New Roman"/>
              </w:rPr>
              <w:t>а</w:t>
            </w:r>
            <w:r w:rsidRPr="00C1577A">
              <w:rPr>
                <w:rFonts w:ascii="Times New Roman" w:hAnsi="Times New Roman" w:cs="Times New Roman"/>
              </w:rPr>
              <w:t xml:space="preserve">зработка ИОМ непрерывного развития  профессионального мастерства педагогических работников для повышения эффективности их 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профессиональной деятельности.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FD2D21" w:rsidRPr="00C1577A" w:rsidTr="008A0E1A">
        <w:tc>
          <w:tcPr>
            <w:tcW w:w="704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487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91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 3% до 4% учителей</w:t>
            </w:r>
          </w:p>
        </w:tc>
        <w:tc>
          <w:tcPr>
            <w:tcW w:w="1150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34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D2D21" w:rsidRPr="00C1577A" w:rsidRDefault="00FD2D21" w:rsidP="00FD2D21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87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</w:t>
            </w:r>
            <w:r w:rsidRPr="00C1577A">
              <w:rPr>
                <w:rFonts w:ascii="Times New Roman" w:hAnsi="Times New Roman" w:cs="Times New Roman"/>
              </w:rPr>
              <w:lastRenderedPageBreak/>
              <w:t>дополнительных профессиональных программ педагогического образования (за три последних года)</w:t>
            </w:r>
            <w:r w:rsidR="00FD2D21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1891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115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A35860" w:rsidRPr="00C1577A" w:rsidRDefault="00A35860" w:rsidP="00A35860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D2D21" w:rsidRPr="00C1577A" w:rsidTr="008A0E1A">
        <w:tc>
          <w:tcPr>
            <w:tcW w:w="704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487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91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50% педагогических работников</w:t>
            </w:r>
          </w:p>
        </w:tc>
        <w:tc>
          <w:tcPr>
            <w:tcW w:w="1150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34" w:type="dxa"/>
          </w:tcPr>
          <w:p w:rsidR="00FD2D21" w:rsidRPr="00C1577A" w:rsidRDefault="00FD2D21" w:rsidP="00FD2D2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850" w:type="dxa"/>
          </w:tcPr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программ педагогического образования.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плана мероприятий по </w:t>
            </w:r>
            <w:r w:rsidRPr="00C1577A">
              <w:rPr>
                <w:rFonts w:ascii="Times New Roman" w:hAnsi="Times New Roman" w:cs="Times New Roman"/>
              </w:rPr>
              <w:lastRenderedPageBreak/>
              <w:t>выявлению потребности и организации курсовой подготовки педагогов по инструментам ЦОС.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обучения педагогических работников по программам повышения квалификации</w:t>
            </w:r>
            <w:r w:rsidR="00FD600D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</w:t>
            </w:r>
            <w:r w:rsidRPr="00C1577A">
              <w:rPr>
                <w:rFonts w:ascii="Times New Roman" w:hAnsi="Times New Roman" w:cs="Times New Roman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FD2D21" w:rsidRPr="00C1577A" w:rsidRDefault="00FD2D21" w:rsidP="00FD2D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35860" w:rsidRPr="00C1577A" w:rsidTr="008A0E1A">
        <w:tc>
          <w:tcPr>
            <w:tcW w:w="704" w:type="dxa"/>
          </w:tcPr>
          <w:p w:rsidR="00A35860" w:rsidRPr="00C1577A" w:rsidRDefault="007D0C74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487" w:type="dxa"/>
          </w:tcPr>
          <w:p w:rsidR="00A35860" w:rsidRPr="00C1577A" w:rsidRDefault="007D0C74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91" w:type="dxa"/>
          </w:tcPr>
          <w:p w:rsidR="00A35860" w:rsidRPr="00C1577A" w:rsidRDefault="007D0C74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60% педагогических работников</w:t>
            </w:r>
          </w:p>
        </w:tc>
        <w:tc>
          <w:tcPr>
            <w:tcW w:w="1150" w:type="dxa"/>
          </w:tcPr>
          <w:p w:rsidR="00A35860" w:rsidRPr="00C1577A" w:rsidRDefault="007D0C74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A35860" w:rsidRPr="00C1577A" w:rsidRDefault="007D0C74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A35860" w:rsidRPr="00C1577A" w:rsidRDefault="007D0C74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34" w:type="dxa"/>
          </w:tcPr>
          <w:p w:rsidR="00A35860" w:rsidRPr="00C1577A" w:rsidRDefault="00A35860" w:rsidP="00A3586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850" w:type="dxa"/>
          </w:tcPr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 w:rsidRPr="00C1577A">
              <w:rPr>
                <w:rFonts w:ascii="Times New Roman" w:hAnsi="Times New Roman" w:cs="Times New Roman"/>
              </w:rPr>
              <w:lastRenderedPageBreak/>
              <w:t>педагогического образования за три последних года.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 w:rsidRPr="00C1577A">
              <w:rPr>
                <w:rFonts w:ascii="Times New Roman" w:hAnsi="Times New Roman" w:cs="Times New Roman"/>
              </w:rPr>
              <w:lastRenderedPageBreak/>
              <w:t>педагогического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A35860" w:rsidRPr="00C1577A" w:rsidRDefault="00A35860" w:rsidP="00A358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7D0C74" w:rsidRPr="00C1577A" w:rsidTr="008A0E1A">
        <w:tc>
          <w:tcPr>
            <w:tcW w:w="704" w:type="dxa"/>
          </w:tcPr>
          <w:p w:rsidR="007D0C74" w:rsidRPr="00C1577A" w:rsidRDefault="007D0C74" w:rsidP="007D0C7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487" w:type="dxa"/>
          </w:tcPr>
          <w:p w:rsidR="007D0C74" w:rsidRPr="00C1577A" w:rsidRDefault="007D0C74" w:rsidP="007D0C7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Повышение квалификации управленческой </w:t>
            </w:r>
            <w:r w:rsidRPr="00C1577A">
              <w:rPr>
                <w:rFonts w:ascii="Times New Roman" w:hAnsi="Times New Roman" w:cs="Times New Roman"/>
              </w:rPr>
              <w:lastRenderedPageBreak/>
              <w:t>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91" w:type="dxa"/>
          </w:tcPr>
          <w:p w:rsidR="007D0C74" w:rsidRPr="00C1577A" w:rsidRDefault="007D0C74" w:rsidP="007D0C7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1150" w:type="dxa"/>
          </w:tcPr>
          <w:p w:rsidR="007D0C74" w:rsidRPr="00C1577A" w:rsidRDefault="007D0C74" w:rsidP="007D0C7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7D0C74" w:rsidRPr="00C1577A" w:rsidRDefault="007D0C74" w:rsidP="007D0C7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Ключевое условие «Учитель. </w:t>
            </w:r>
            <w:r w:rsidRPr="00C1577A">
              <w:rPr>
                <w:rFonts w:ascii="Times New Roman" w:hAnsi="Times New Roman" w:cs="Times New Roman"/>
              </w:rPr>
              <w:lastRenderedPageBreak/>
              <w:t>Школьная команда»</w:t>
            </w:r>
          </w:p>
        </w:tc>
        <w:tc>
          <w:tcPr>
            <w:tcW w:w="1644" w:type="dxa"/>
          </w:tcPr>
          <w:p w:rsidR="007D0C74" w:rsidRPr="00C1577A" w:rsidRDefault="007D0C74" w:rsidP="007D0C7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1934" w:type="dxa"/>
          </w:tcPr>
          <w:p w:rsidR="007D0C74" w:rsidRPr="00C1577A" w:rsidRDefault="007D0C74" w:rsidP="007D0C7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обеспечивается повышение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квалификации членов управленческой команды.   </w:t>
            </w:r>
          </w:p>
        </w:tc>
        <w:tc>
          <w:tcPr>
            <w:tcW w:w="2850" w:type="dxa"/>
          </w:tcPr>
          <w:p w:rsidR="007D0C74" w:rsidRPr="00C1577A" w:rsidRDefault="007D0C74" w:rsidP="007D0C7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Обеспечение прохождения диагностики </w:t>
            </w:r>
            <w:r w:rsidRPr="00C1577A">
              <w:rPr>
                <w:rFonts w:ascii="Times New Roman" w:hAnsi="Times New Roman" w:cs="Times New Roman"/>
              </w:rPr>
              <w:lastRenderedPageBreak/>
              <w:t>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D0C74" w:rsidRPr="00C1577A" w:rsidRDefault="007D0C74" w:rsidP="007D0C7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D0C74" w:rsidRPr="00C1577A" w:rsidRDefault="007D0C74" w:rsidP="007D0C7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D0C74" w:rsidRPr="00C1577A" w:rsidRDefault="007D0C74" w:rsidP="007D0C7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D0C74" w:rsidRPr="00C1577A" w:rsidRDefault="007D0C74" w:rsidP="007D0C7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40026A" w:rsidRPr="00C1577A" w:rsidTr="008A0E1A">
        <w:tc>
          <w:tcPr>
            <w:tcW w:w="704" w:type="dxa"/>
          </w:tcPr>
          <w:p w:rsidR="0040026A" w:rsidRPr="00C1577A" w:rsidRDefault="0040026A" w:rsidP="0040026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487" w:type="dxa"/>
          </w:tcPr>
          <w:p w:rsidR="0040026A" w:rsidRPr="00C1577A" w:rsidRDefault="0040026A" w:rsidP="0040026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Дополнительное профессиональное образование учителей биологии, </w:t>
            </w:r>
            <w:r w:rsidRPr="00C1577A">
              <w:rPr>
                <w:rFonts w:ascii="Times New Roman" w:hAnsi="Times New Roman" w:cs="Times New Roman"/>
              </w:rPr>
              <w:lastRenderedPageBreak/>
              <w:t>информатики,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891" w:type="dxa"/>
          </w:tcPr>
          <w:p w:rsidR="0040026A" w:rsidRPr="00C1577A" w:rsidRDefault="0040026A" w:rsidP="0040026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Обучение прошли двое и более учителей из числа </w:t>
            </w:r>
            <w:r w:rsidRPr="00C1577A">
              <w:rPr>
                <w:rFonts w:ascii="Times New Roman" w:hAnsi="Times New Roman" w:cs="Times New Roman"/>
              </w:rPr>
              <w:lastRenderedPageBreak/>
              <w:t>учителей-предметников, преподающих биологию, информатику, математику, физику, химию</w:t>
            </w:r>
          </w:p>
        </w:tc>
        <w:tc>
          <w:tcPr>
            <w:tcW w:w="1150" w:type="dxa"/>
          </w:tcPr>
          <w:p w:rsidR="0040026A" w:rsidRPr="00C1577A" w:rsidRDefault="0040026A" w:rsidP="0040026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0" w:type="dxa"/>
          </w:tcPr>
          <w:p w:rsidR="0040026A" w:rsidRPr="00C1577A" w:rsidRDefault="0040026A" w:rsidP="0040026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Ключевое условие «Учитель. </w:t>
            </w:r>
            <w:r w:rsidRPr="00C1577A">
              <w:rPr>
                <w:rFonts w:ascii="Times New Roman" w:hAnsi="Times New Roman" w:cs="Times New Roman"/>
              </w:rPr>
              <w:lastRenderedPageBreak/>
              <w:t>Школьная команда»</w:t>
            </w:r>
          </w:p>
        </w:tc>
        <w:tc>
          <w:tcPr>
            <w:tcW w:w="1644" w:type="dxa"/>
          </w:tcPr>
          <w:p w:rsidR="0040026A" w:rsidRPr="00C1577A" w:rsidRDefault="0040026A" w:rsidP="0040026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1934" w:type="dxa"/>
          </w:tcPr>
          <w:p w:rsidR="0040026A" w:rsidRPr="00C1577A" w:rsidRDefault="0040026A" w:rsidP="0040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0026A" w:rsidRPr="00C1577A" w:rsidRDefault="0040026A" w:rsidP="0040026A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7D7D59" w:rsidRPr="00C1577A" w:rsidTr="008A0E1A">
        <w:tc>
          <w:tcPr>
            <w:tcW w:w="70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487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1891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Участие на муниципальном уровне </w:t>
            </w:r>
          </w:p>
        </w:tc>
        <w:tc>
          <w:tcPr>
            <w:tcW w:w="115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3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850" w:type="dxa"/>
          </w:tcPr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Повышение мотивации педагога в необходимости участия в конкурсном движении.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Включение в план методической работы актуальных направлений (госполитика, учет </w:t>
            </w:r>
            <w:r w:rsidRPr="00C1577A">
              <w:rPr>
                <w:rFonts w:ascii="Times New Roman" w:hAnsi="Times New Roman" w:cs="Times New Roman"/>
              </w:rPr>
              <w:lastRenderedPageBreak/>
              <w:t>дефицитов и ресурсов ОО и т.д.).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7D7D59" w:rsidRPr="00C1577A" w:rsidTr="008A0E1A">
        <w:tc>
          <w:tcPr>
            <w:tcW w:w="70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487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891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15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64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3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осуществляется методическое сопровождение педагогов, участвующих в конкурсах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профессионального мастерства.</w:t>
            </w:r>
          </w:p>
        </w:tc>
        <w:tc>
          <w:tcPr>
            <w:tcW w:w="2850" w:type="dxa"/>
          </w:tcPr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D7D59" w:rsidRPr="00C1577A" w:rsidTr="008A0E1A">
        <w:tc>
          <w:tcPr>
            <w:tcW w:w="70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формируется и не ведется банк </w:t>
            </w:r>
            <w:r w:rsidRPr="00C1577A">
              <w:rPr>
                <w:rFonts w:ascii="Times New Roman" w:hAnsi="Times New Roman" w:cs="Times New Roman"/>
              </w:rPr>
              <w:lastRenderedPageBreak/>
              <w:t>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850" w:type="dxa"/>
          </w:tcPr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Разработка плана мероприятий по </w:t>
            </w:r>
            <w:r w:rsidRPr="00C1577A">
              <w:rPr>
                <w:rFonts w:ascii="Times New Roman" w:hAnsi="Times New Roman" w:cs="Times New Roman"/>
              </w:rPr>
              <w:lastRenderedPageBreak/>
              <w:t>выявлению, изучению, распространению эффективных педагогических практик.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D7D59" w:rsidRPr="00C1577A" w:rsidTr="008A0E1A">
        <w:tc>
          <w:tcPr>
            <w:tcW w:w="70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850" w:type="dxa"/>
          </w:tcPr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D7D59" w:rsidRPr="00C1577A" w:rsidTr="008A0E1A">
        <w:tc>
          <w:tcPr>
            <w:tcW w:w="70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Недостаточная работа по мотивации </w:t>
            </w:r>
            <w:r w:rsidRPr="00C1577A">
              <w:rPr>
                <w:rFonts w:ascii="Times New Roman" w:hAnsi="Times New Roman" w:cs="Times New Roman"/>
              </w:rPr>
              <w:lastRenderedPageBreak/>
              <w:t>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850" w:type="dxa"/>
          </w:tcPr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Создание системы мотивирования/стимулирования педагогических </w:t>
            </w:r>
            <w:r w:rsidRPr="00C1577A">
              <w:rPr>
                <w:rFonts w:ascii="Times New Roman" w:hAnsi="Times New Roman" w:cs="Times New Roman"/>
              </w:rPr>
              <w:lastRenderedPageBreak/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D7D59" w:rsidRPr="00C1577A" w:rsidTr="008A0E1A">
        <w:tc>
          <w:tcPr>
            <w:tcW w:w="70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487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891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5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3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7D7D59" w:rsidRPr="00C1577A" w:rsidRDefault="007D7D59" w:rsidP="007D7D59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7D7D59" w:rsidRPr="00C1577A" w:rsidTr="008A0E1A">
        <w:tc>
          <w:tcPr>
            <w:tcW w:w="704" w:type="dxa"/>
          </w:tcPr>
          <w:p w:rsidR="007D7D59" w:rsidRPr="00C1577A" w:rsidRDefault="0040026A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87" w:type="dxa"/>
          </w:tcPr>
          <w:p w:rsidR="007D7D59" w:rsidRPr="00C1577A" w:rsidRDefault="0040026A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психологическом </w:t>
            </w:r>
            <w:r w:rsidRPr="00C1577A">
              <w:rPr>
                <w:rFonts w:ascii="Times New Roman" w:hAnsi="Times New Roman" w:cs="Times New Roman"/>
              </w:rPr>
              <w:lastRenderedPageBreak/>
              <w:t>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 («критический показатель»)</w:t>
            </w:r>
          </w:p>
        </w:tc>
        <w:tc>
          <w:tcPr>
            <w:tcW w:w="1891" w:type="dxa"/>
          </w:tcPr>
          <w:p w:rsidR="007D7D59" w:rsidRPr="00C1577A" w:rsidRDefault="0040026A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От 80% до 89% обучающихся</w:t>
            </w:r>
          </w:p>
        </w:tc>
        <w:tc>
          <w:tcPr>
            <w:tcW w:w="1150" w:type="dxa"/>
          </w:tcPr>
          <w:p w:rsidR="007D7D59" w:rsidRPr="00C1577A" w:rsidRDefault="0040026A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7D7D59" w:rsidRPr="00C1577A" w:rsidRDefault="0040026A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7D7D59" w:rsidRPr="00C1577A" w:rsidRDefault="0040026A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 – педагогического сопровождения</w:t>
            </w:r>
          </w:p>
        </w:tc>
        <w:tc>
          <w:tcPr>
            <w:tcW w:w="1934" w:type="dxa"/>
          </w:tcPr>
          <w:p w:rsidR="007D7D59" w:rsidRPr="00C1577A" w:rsidRDefault="007D7D59" w:rsidP="007D7D5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Низкая доля обучающихся ОО, принявших участие в социально-психологическом тестировании. Отсутствие </w:t>
            </w:r>
            <w:r w:rsidRPr="00C1577A">
              <w:rPr>
                <w:rFonts w:ascii="Times New Roman" w:hAnsi="Times New Roman" w:cs="Times New Roman"/>
              </w:rPr>
              <w:lastRenderedPageBreak/>
              <w:t>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2850" w:type="dxa"/>
          </w:tcPr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</w:t>
            </w:r>
            <w:r w:rsidRPr="00C1577A">
              <w:rPr>
                <w:rFonts w:ascii="Times New Roman" w:hAnsi="Times New Roman" w:cs="Times New Roman"/>
              </w:rPr>
              <w:lastRenderedPageBreak/>
              <w:t>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7D7D59" w:rsidRPr="00C1577A" w:rsidRDefault="007D7D59" w:rsidP="007D7D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DA4682" w:rsidRPr="00C1577A" w:rsidTr="008A0E1A">
        <w:tc>
          <w:tcPr>
            <w:tcW w:w="70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487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91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50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3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DA4682" w:rsidRPr="00C1577A" w:rsidRDefault="00DA4682" w:rsidP="00DA468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DA4682" w:rsidRPr="00C1577A" w:rsidTr="008A0E1A">
        <w:tc>
          <w:tcPr>
            <w:tcW w:w="70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7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891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3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DA4682" w:rsidRPr="00C1577A" w:rsidRDefault="00DA4682" w:rsidP="00DA468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DA4682" w:rsidRPr="00C1577A" w:rsidTr="008A0E1A">
        <w:tc>
          <w:tcPr>
            <w:tcW w:w="70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487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1891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34" w:type="dxa"/>
          </w:tcPr>
          <w:p w:rsidR="00DA4682" w:rsidRPr="00C1577A" w:rsidRDefault="00DA4682" w:rsidP="00DA4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DA4682" w:rsidRPr="00C1577A" w:rsidRDefault="00DA4682" w:rsidP="00DA4682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</w:t>
            </w:r>
            <w:r w:rsidRPr="00C1577A">
              <w:rPr>
                <w:rFonts w:ascii="Times New Roman" w:hAnsi="Times New Roman" w:cs="Times New Roman"/>
              </w:rPr>
              <w:lastRenderedPageBreak/>
              <w:t>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Оказание психолого-педагогической </w:t>
            </w:r>
            <w:r w:rsidRPr="00C1577A">
              <w:rPr>
                <w:rFonts w:ascii="Times New Roman" w:hAnsi="Times New Roman" w:cs="Times New Roman"/>
              </w:rPr>
              <w:lastRenderedPageBreak/>
              <w:t>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Реализуется в виде отдельных </w:t>
            </w:r>
            <w:r w:rsidRPr="00C1577A">
              <w:rPr>
                <w:rFonts w:ascii="Times New Roman" w:hAnsi="Times New Roman" w:cs="Times New Roman"/>
              </w:rPr>
              <w:lastRenderedPageBreak/>
              <w:t>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Ключевое условие </w:t>
            </w:r>
            <w:r w:rsidRPr="00C1577A">
              <w:rPr>
                <w:rFonts w:ascii="Times New Roman" w:hAnsi="Times New Roman" w:cs="Times New Roman"/>
              </w:rPr>
              <w:lastRenderedPageBreak/>
              <w:t>«Школьный климат»</w:t>
            </w: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Формирование психологическ</w:t>
            </w:r>
            <w:r w:rsidRPr="00C1577A">
              <w:rPr>
                <w:rFonts w:ascii="Times New Roman" w:hAnsi="Times New Roman" w:cs="Times New Roman"/>
              </w:rPr>
              <w:lastRenderedPageBreak/>
              <w:t>и благоприятного школьного климата</w:t>
            </w: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Несвоевременное и бессистемное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оказание адресной помощи субъектам образовательной деятельности. 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Разработка и утверждение  ЛА </w:t>
            </w:r>
            <w:r w:rsidRPr="00C1577A">
              <w:rPr>
                <w:rFonts w:ascii="Times New Roman" w:hAnsi="Times New Roman" w:cs="Times New Roman"/>
              </w:rPr>
              <w:lastRenderedPageBreak/>
              <w:t>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детям) не оказывается. 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Решение кадрового вопроса путем принятия штатного педагога-психолога.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Решение кадрового вопроса путем привлечения учителя-логопеда в рамках сетевого взаимодействия.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привлечения учителя-</w:t>
            </w:r>
            <w:r w:rsidRPr="00C1577A">
              <w:rPr>
                <w:rFonts w:ascii="Times New Roman" w:hAnsi="Times New Roman" w:cs="Times New Roman"/>
              </w:rPr>
              <w:lastRenderedPageBreak/>
              <w:t>дефектолога в рамках сетевого взаимодействия.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Взаимодействие (в том числе с использованием </w:t>
            </w:r>
            <w:r w:rsidRPr="00C1577A">
              <w:rPr>
                <w:rFonts w:ascii="Times New Roman" w:hAnsi="Times New Roman" w:cs="Times New Roman"/>
              </w:rPr>
              <w:lastRenderedPageBreak/>
              <w:t>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разработана психолого-педагогическая программа.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психолого-педагогической программы.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2850" w:type="dxa"/>
          </w:tcPr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психолого-педагогического сопровождения </w:t>
            </w:r>
            <w:r w:rsidRPr="00C1577A">
              <w:rPr>
                <w:rFonts w:ascii="Times New Roman" w:hAnsi="Times New Roman" w:cs="Times New Roman"/>
              </w:rPr>
              <w:lastRenderedPageBreak/>
              <w:t>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F73BF4" w:rsidRPr="00C1577A" w:rsidRDefault="00F73BF4" w:rsidP="00F73B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осуществления психолого-педагогического сопровождения обучающихся, испытывающих трудности в освоении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программы, развитии и социальной адаптации.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работы по определению потребности в профессиональном или </w:t>
            </w:r>
            <w:r w:rsidRPr="00C1577A">
              <w:rPr>
                <w:rFonts w:ascii="Times New Roman" w:hAnsi="Times New Roman" w:cs="Times New Roman"/>
              </w:rPr>
              <w:lastRenderedPageBreak/>
              <w:t>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F73BF4" w:rsidRPr="00C1577A" w:rsidTr="008A0E1A">
        <w:tc>
          <w:tcPr>
            <w:tcW w:w="704" w:type="dxa"/>
          </w:tcPr>
          <w:p w:rsidR="00F73BF4" w:rsidRPr="00C1577A" w:rsidRDefault="00DA4682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487" w:type="dxa"/>
          </w:tcPr>
          <w:p w:rsidR="00F73BF4" w:rsidRPr="00C1577A" w:rsidRDefault="00DA4682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91" w:type="dxa"/>
          </w:tcPr>
          <w:p w:rsidR="00F73BF4" w:rsidRPr="00C1577A" w:rsidRDefault="00DA4682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Выделение и оснащение</w:t>
            </w:r>
            <w:r w:rsidR="00E4117E" w:rsidRPr="00C1577A">
              <w:rPr>
                <w:rFonts w:ascii="Times New Roman" w:hAnsi="Times New Roman" w:cs="Times New Roman"/>
              </w:rPr>
              <w:t xml:space="preserve">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150" w:type="dxa"/>
          </w:tcPr>
          <w:p w:rsidR="00F73BF4" w:rsidRPr="00C1577A" w:rsidRDefault="00E4117E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F73BF4" w:rsidRPr="00C1577A" w:rsidRDefault="00E4117E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F73BF4" w:rsidRPr="00C1577A" w:rsidRDefault="00E4117E" w:rsidP="00F73BF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34" w:type="dxa"/>
          </w:tcPr>
          <w:p w:rsidR="00F73BF4" w:rsidRPr="00C1577A" w:rsidRDefault="00F73BF4" w:rsidP="00F7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F73BF4" w:rsidRPr="00C1577A" w:rsidRDefault="00F73BF4" w:rsidP="00F73BF4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 w:rsidRPr="00C1577A">
              <w:rPr>
                <w:rFonts w:ascii="Times New Roman" w:hAnsi="Times New Roman" w:cs="Times New Roman"/>
              </w:rPr>
              <w:lastRenderedPageBreak/>
              <w:t>групповых консультаций, психологической разгрузки, коррекционно-развивающей работы</w:t>
            </w: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возможности оказания психологических услуг высокого уровня </w:t>
            </w:r>
            <w:r w:rsidRPr="00C1577A">
              <w:rPr>
                <w:rFonts w:ascii="Times New Roman" w:hAnsi="Times New Roman" w:cs="Times New Roman"/>
              </w:rPr>
              <w:lastRenderedPageBreak/>
              <w:t>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Привлечение внебюджетных средств для закупки оборудования  для кабинета педагога-психолога.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Отсутствие в организации отдельного кабинета </w:t>
            </w:r>
            <w:r w:rsidRPr="00C1577A">
              <w:rPr>
                <w:rFonts w:ascii="Times New Roman" w:hAnsi="Times New Roman" w:cs="Times New Roman"/>
              </w:rPr>
              <w:lastRenderedPageBreak/>
              <w:t>педагога-психолога.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Создание рабочего места педагога-психолога, используя методы оптимизации имеющихся в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2A20B8" w:rsidRPr="00C1577A" w:rsidRDefault="002A20B8" w:rsidP="002A20B8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ЛА по профилактике буллинга в детской среде.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работы по формированию благоприятного социального климата школы.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мониторинга и оценки распространенности травли.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формирования группы активистов по </w:t>
            </w:r>
            <w:r w:rsidRPr="00C1577A">
              <w:rPr>
                <w:rFonts w:ascii="Times New Roman" w:hAnsi="Times New Roman" w:cs="Times New Roman"/>
              </w:rPr>
              <w:lastRenderedPageBreak/>
              <w:t>координации мероприятий по противодействию травле.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системы отслеживания инцидентов травли в школе.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 мониторинга ситуации общения между школьниками.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Выстр</w:t>
            </w:r>
            <w:r w:rsidR="00FD600D" w:rsidRPr="00C1577A">
              <w:rPr>
                <w:rFonts w:ascii="Times New Roman" w:hAnsi="Times New Roman" w:cs="Times New Roman"/>
              </w:rPr>
              <w:t>а</w:t>
            </w:r>
            <w:r w:rsidRPr="00C1577A">
              <w:rPr>
                <w:rFonts w:ascii="Times New Roman" w:hAnsi="Times New Roman" w:cs="Times New Roman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контроля за осуществлением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профилактики травли в образовательной организации.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работы по формированию благоприятного социального климата школы.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мониторинга и оценки распространенности травли.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системы отслеживания инцидентов травли в школе.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 мониторинга ситуации общения между школьниками.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мониторинга результатов деятельности по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профилактики травли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Выстр</w:t>
            </w:r>
            <w:r w:rsidR="00FD600D" w:rsidRPr="00C1577A">
              <w:rPr>
                <w:rFonts w:ascii="Times New Roman" w:hAnsi="Times New Roman" w:cs="Times New Roman"/>
              </w:rPr>
              <w:t>а</w:t>
            </w:r>
            <w:r w:rsidRPr="00C1577A">
              <w:rPr>
                <w:rFonts w:ascii="Times New Roman" w:hAnsi="Times New Roman" w:cs="Times New Roman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Поддержка обучающихся, </w:t>
            </w:r>
            <w:r w:rsidRPr="00C1577A">
              <w:rPr>
                <w:rFonts w:ascii="Times New Roman" w:hAnsi="Times New Roman" w:cs="Times New Roman"/>
              </w:rPr>
              <w:lastRenderedPageBreak/>
              <w:t>состоящих на внутришкольном учете, на учете в КДН, ПДН, «группах риска».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регулярного мониторинга занятости подростков «группы риска».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</w:t>
            </w:r>
            <w:r w:rsidRPr="00C1577A">
              <w:rPr>
                <w:rFonts w:ascii="Times New Roman" w:hAnsi="Times New Roman" w:cs="Times New Roman"/>
              </w:rPr>
              <w:lastRenderedPageBreak/>
              <w:t>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</w:t>
            </w:r>
            <w:r w:rsidRPr="00C1577A">
              <w:rPr>
                <w:rFonts w:ascii="Times New Roman" w:hAnsi="Times New Roman" w:cs="Times New Roman"/>
              </w:rPr>
              <w:lastRenderedPageBreak/>
              <w:t>общеобразовательных организаций.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системной работы по</w:t>
            </w:r>
            <w:r w:rsidR="00FD600D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выявлению и преодолению дефици</w:t>
            </w:r>
            <w:r w:rsidR="00FD600D" w:rsidRPr="00C1577A">
              <w:rPr>
                <w:rFonts w:ascii="Times New Roman" w:hAnsi="Times New Roman" w:cs="Times New Roman"/>
              </w:rPr>
              <w:t>та компетенций у социального пед</w:t>
            </w:r>
            <w:r w:rsidRPr="00C1577A">
              <w:rPr>
                <w:rFonts w:ascii="Times New Roman" w:hAnsi="Times New Roman" w:cs="Times New Roman"/>
              </w:rPr>
              <w:t>агога в решении профессиональных задач.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обучения педагогических и иных работников  школы поведению по предотвращению и </w:t>
            </w:r>
            <w:r w:rsidRPr="00C1577A">
              <w:rPr>
                <w:rFonts w:ascii="Times New Roman" w:hAnsi="Times New Roman" w:cs="Times New Roman"/>
              </w:rPr>
              <w:lastRenderedPageBreak/>
              <w:t>вмешательству в ситуации травли.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Отсутствует административный контроль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Профилактика девиантного поведения обучающихся</w:t>
            </w: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Реализуется в виде отдельных мероприятий и (или) индивидуальных консультаций отдельных участников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Риск увеличения в ОО обучающихся с антисоциальным, антидисциплинарным, делинквентным противоправным, </w:t>
            </w:r>
            <w:r w:rsidRPr="00C1577A">
              <w:rPr>
                <w:rFonts w:ascii="Times New Roman" w:hAnsi="Times New Roman" w:cs="Times New Roman"/>
              </w:rPr>
              <w:lastRenderedPageBreak/>
              <w:t>а также аутоагрессивным (самоповреждающие и суицидальные) поступкам.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межведомственного взаимодействия с органами и </w:t>
            </w:r>
            <w:r w:rsidRPr="00C1577A">
              <w:rPr>
                <w:rFonts w:ascii="Times New Roman" w:hAnsi="Times New Roman" w:cs="Times New Roman"/>
              </w:rPr>
              <w:lastRenderedPageBreak/>
              <w:t>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A20B8" w:rsidRPr="00C1577A" w:rsidTr="008A0E1A">
        <w:tc>
          <w:tcPr>
            <w:tcW w:w="70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2A20B8" w:rsidRPr="00C1577A" w:rsidRDefault="002A20B8" w:rsidP="002A20B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2850" w:type="dxa"/>
          </w:tcPr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образовательных учреждениях.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2A20B8" w:rsidRPr="00C1577A" w:rsidRDefault="002A20B8" w:rsidP="002A20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985615" w:rsidRPr="00C1577A" w:rsidTr="008A0E1A">
        <w:tc>
          <w:tcPr>
            <w:tcW w:w="70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2850" w:type="dxa"/>
          </w:tcPr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985615" w:rsidRPr="00C1577A" w:rsidTr="008A0E1A">
        <w:tc>
          <w:tcPr>
            <w:tcW w:w="70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2850" w:type="dxa"/>
          </w:tcPr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Внедрение и развитие системы школьной медиации и восстановительных технологий по урегулированию межличностных конфликтов и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профилактики правонарушений.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регулярного мониторинга занятости подростков «группы риска».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образования, детских и молодежных социально-ориентированных объединений.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</w:t>
            </w:r>
            <w:r w:rsidRPr="00C1577A">
              <w:rPr>
                <w:rFonts w:ascii="Times New Roman" w:hAnsi="Times New Roman" w:cs="Times New Roman"/>
              </w:rPr>
              <w:lastRenderedPageBreak/>
              <w:t>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Планирование мероприятий по проведению социально-профилактической работы.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985615" w:rsidRPr="00C1577A" w:rsidTr="008A0E1A">
        <w:tc>
          <w:tcPr>
            <w:tcW w:w="70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850" w:type="dxa"/>
          </w:tcPr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985615" w:rsidRPr="00C1577A" w:rsidTr="008A0E1A">
        <w:tc>
          <w:tcPr>
            <w:tcW w:w="70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2850" w:type="dxa"/>
          </w:tcPr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Проведение  мероприятий по развитию кадрового </w:t>
            </w:r>
            <w:r w:rsidRPr="00C1577A">
              <w:rPr>
                <w:rFonts w:ascii="Times New Roman" w:hAnsi="Times New Roman" w:cs="Times New Roman"/>
              </w:rPr>
              <w:lastRenderedPageBreak/>
              <w:t>потенциала в вопросах профилактики девиантного поведения.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985615" w:rsidRPr="00C1577A" w:rsidTr="008A0E1A">
        <w:tc>
          <w:tcPr>
            <w:tcW w:w="70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обеспечивается взаимодействие с </w:t>
            </w:r>
            <w:r w:rsidRPr="00C1577A">
              <w:rPr>
                <w:rFonts w:ascii="Times New Roman" w:hAnsi="Times New Roman" w:cs="Times New Roman"/>
              </w:rPr>
              <w:lastRenderedPageBreak/>
              <w:t>родителями по вопросам профилактики девиантного поведения обучающихся.</w:t>
            </w:r>
          </w:p>
        </w:tc>
        <w:tc>
          <w:tcPr>
            <w:tcW w:w="2850" w:type="dxa"/>
          </w:tcPr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Обеспечение формирования и развития психолого-</w:t>
            </w:r>
            <w:r w:rsidRPr="00C1577A">
              <w:rPr>
                <w:rFonts w:ascii="Times New Roman" w:hAnsi="Times New Roman" w:cs="Times New Roman"/>
              </w:rPr>
              <w:lastRenderedPageBreak/>
              <w:t>педагогической компетентности родителей (законных представителей) несовершеннолетних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Выстр</w:t>
            </w:r>
            <w:r w:rsidR="00FD600D" w:rsidRPr="00C1577A">
              <w:rPr>
                <w:rFonts w:ascii="Times New Roman" w:hAnsi="Times New Roman" w:cs="Times New Roman"/>
              </w:rPr>
              <w:t>а</w:t>
            </w:r>
            <w:r w:rsidRPr="00C1577A">
              <w:rPr>
                <w:rFonts w:ascii="Times New Roman" w:hAnsi="Times New Roman" w:cs="Times New Roman"/>
              </w:rPr>
              <w:t>ивание системы взаимодействия с родителями по вопросам профилактики асоциального поведения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Выстр</w:t>
            </w:r>
            <w:r w:rsidR="00FD600D" w:rsidRPr="00C1577A">
              <w:rPr>
                <w:rFonts w:ascii="Times New Roman" w:hAnsi="Times New Roman" w:cs="Times New Roman"/>
              </w:rPr>
              <w:t>а</w:t>
            </w:r>
            <w:r w:rsidRPr="00C1577A">
              <w:rPr>
                <w:rFonts w:ascii="Times New Roman" w:hAnsi="Times New Roman" w:cs="Times New Roman"/>
              </w:rPr>
              <w:t>ивание системы информационно-просветительской работы с родителями.</w:t>
            </w:r>
          </w:p>
        </w:tc>
      </w:tr>
      <w:tr w:rsidR="00985615" w:rsidRPr="00C1577A" w:rsidTr="008A0E1A">
        <w:tc>
          <w:tcPr>
            <w:tcW w:w="70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Отсутствует административный контроль.</w:t>
            </w:r>
          </w:p>
        </w:tc>
        <w:tc>
          <w:tcPr>
            <w:tcW w:w="2850" w:type="dxa"/>
          </w:tcPr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 мониторинга результатов </w:t>
            </w:r>
            <w:r w:rsidRPr="00C1577A">
              <w:rPr>
                <w:rFonts w:ascii="Times New Roman" w:hAnsi="Times New Roman" w:cs="Times New Roman"/>
              </w:rPr>
              <w:lastRenderedPageBreak/>
              <w:t>деятельности по профилактике девиантного поведения обучающихся.</w:t>
            </w:r>
          </w:p>
        </w:tc>
      </w:tr>
      <w:tr w:rsidR="00403839" w:rsidRPr="00C1577A" w:rsidTr="008A0E1A">
        <w:tc>
          <w:tcPr>
            <w:tcW w:w="704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487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локальных актов (далее-ЛА) образовательной организации, регламентирующих ограничения использования мобильных телефонов обучающимися («критический показатель»)</w:t>
            </w:r>
          </w:p>
        </w:tc>
        <w:tc>
          <w:tcPr>
            <w:tcW w:w="1891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934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03839" w:rsidRPr="00C1577A" w:rsidRDefault="00403839" w:rsidP="00403839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403839" w:rsidRPr="00C1577A" w:rsidTr="008A0E1A">
        <w:tc>
          <w:tcPr>
            <w:tcW w:w="704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87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 («критический показатель»)</w:t>
            </w:r>
          </w:p>
        </w:tc>
        <w:tc>
          <w:tcPr>
            <w:tcW w:w="1891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934" w:type="dxa"/>
          </w:tcPr>
          <w:p w:rsidR="00403839" w:rsidRPr="00C1577A" w:rsidRDefault="00403839" w:rsidP="0040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03839" w:rsidRPr="00C1577A" w:rsidRDefault="00403839" w:rsidP="00403839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985615" w:rsidRPr="00C1577A" w:rsidTr="008A0E1A">
        <w:tc>
          <w:tcPr>
            <w:tcW w:w="70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87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91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93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</w:p>
        </w:tc>
      </w:tr>
      <w:tr w:rsidR="00985615" w:rsidRPr="00C1577A" w:rsidTr="008A0E1A">
        <w:tc>
          <w:tcPr>
            <w:tcW w:w="70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87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</w:t>
            </w:r>
            <w:r w:rsidRPr="00C1577A">
              <w:rPr>
                <w:rFonts w:ascii="Times New Roman" w:hAnsi="Times New Roman" w:cs="Times New Roman"/>
              </w:rPr>
              <w:lastRenderedPageBreak/>
              <w:t>общеобразовательных программ</w:t>
            </w:r>
            <w:r w:rsidR="00403839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1891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115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934" w:type="dxa"/>
          </w:tcPr>
          <w:p w:rsidR="00985615" w:rsidRPr="00C1577A" w:rsidRDefault="00985615" w:rsidP="0098561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2850" w:type="dxa"/>
          </w:tcPr>
          <w:p w:rsidR="00985615" w:rsidRPr="00C1577A" w:rsidRDefault="00985615" w:rsidP="009856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</w:t>
            </w:r>
            <w:r w:rsidRPr="00C1577A">
              <w:rPr>
                <w:rFonts w:ascii="Times New Roman" w:hAnsi="Times New Roman" w:cs="Times New Roman"/>
              </w:rPr>
              <w:lastRenderedPageBreak/>
              <w:t>реализации основных общеобразовательных программ.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</w:t>
            </w:r>
            <w:r w:rsidRPr="00C1577A">
              <w:rPr>
                <w:rFonts w:ascii="Times New Roman" w:hAnsi="Times New Roman" w:cs="Times New Roman"/>
              </w:rPr>
              <w:lastRenderedPageBreak/>
              <w:t>образовательным сервисам цифровым учебным материалам.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курсовой подготовки педагогов по совершенствованию и </w:t>
            </w:r>
            <w:r w:rsidRPr="00C1577A">
              <w:rPr>
                <w:rFonts w:ascii="Times New Roman" w:hAnsi="Times New Roman" w:cs="Times New Roman"/>
              </w:rPr>
              <w:lastRenderedPageBreak/>
              <w:t>развитию  цифровых компетенций.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Невключенность в рабочие программы учебных предметов видов учебной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деятельности с использованием ресурсов ФГИС «Моя школа». 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</w:t>
            </w:r>
            <w:r w:rsidRPr="00C1577A">
              <w:rPr>
                <w:rFonts w:ascii="Times New Roman" w:hAnsi="Times New Roman" w:cs="Times New Roman"/>
              </w:rPr>
              <w:lastRenderedPageBreak/>
              <w:t>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Неприятие родителями и некоторыми педагогами электронного обучения из-за влияния на здоровье </w:t>
            </w:r>
            <w:r w:rsidRPr="00C1577A">
              <w:rPr>
                <w:rFonts w:ascii="Times New Roman" w:hAnsi="Times New Roman" w:cs="Times New Roman"/>
              </w:rPr>
              <w:lastRenderedPageBreak/>
              <w:t>школьника (педагога).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503B5F" w:rsidRPr="00C1577A" w:rsidRDefault="00503B5F" w:rsidP="00503B5F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Соответствует в полной мере              </w:t>
            </w: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</w:t>
            </w:r>
            <w:r w:rsidRPr="00C1577A">
              <w:rPr>
                <w:rFonts w:ascii="Times New Roman" w:hAnsi="Times New Roman" w:cs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соблюдаются условия и нормы </w:t>
            </w:r>
            <w:r w:rsidRPr="00C1577A">
              <w:rPr>
                <w:rFonts w:ascii="Times New Roman" w:hAnsi="Times New Roman" w:cs="Times New Roman"/>
              </w:rPr>
              <w:lastRenderedPageBreak/>
              <w:t>хранения техники.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Изучение Методических рекомендаций по вопросам размещения </w:t>
            </w:r>
            <w:r w:rsidRPr="00C1577A">
              <w:rPr>
                <w:rFonts w:ascii="Times New Roman" w:hAnsi="Times New Roman" w:cs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 w:rsidR="00FD600D" w:rsidRPr="00C1577A">
              <w:rPr>
                <w:rFonts w:ascii="Times New Roman" w:hAnsi="Times New Roman" w:cs="Times New Roman"/>
              </w:rPr>
              <w:t>рения ЦОС и обеспечить их выпол</w:t>
            </w:r>
            <w:r w:rsidRPr="00C1577A">
              <w:rPr>
                <w:rFonts w:ascii="Times New Roman" w:hAnsi="Times New Roman" w:cs="Times New Roman"/>
              </w:rPr>
              <w:t>нение.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выполняются рекомендации по использованию оборудования при организации </w:t>
            </w:r>
            <w:r w:rsidRPr="00C1577A">
              <w:rPr>
                <w:rFonts w:ascii="Times New Roman" w:hAnsi="Times New Roman" w:cs="Times New Roman"/>
              </w:rPr>
              <w:lastRenderedPageBreak/>
              <w:t>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</w:t>
            </w:r>
            <w:r w:rsidRPr="00C1577A">
              <w:rPr>
                <w:rFonts w:ascii="Times New Roman" w:hAnsi="Times New Roman" w:cs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</w:t>
            </w:r>
            <w:r w:rsidR="00C56304" w:rsidRPr="00C1577A">
              <w:rPr>
                <w:rFonts w:ascii="Times New Roman" w:hAnsi="Times New Roman" w:cs="Times New Roman"/>
              </w:rPr>
              <w:t>рения ЦОС и обеспечить их выпол</w:t>
            </w:r>
            <w:r w:rsidRPr="00C1577A">
              <w:rPr>
                <w:rFonts w:ascii="Times New Roman" w:hAnsi="Times New Roman" w:cs="Times New Roman"/>
              </w:rPr>
              <w:t>нение.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</w:t>
            </w:r>
            <w:r w:rsidRPr="00C1577A">
              <w:rPr>
                <w:rFonts w:ascii="Times New Roman" w:hAnsi="Times New Roman" w:cs="Times New Roman"/>
              </w:rPr>
              <w:lastRenderedPageBreak/>
              <w:t>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2850" w:type="dxa"/>
          </w:tcPr>
          <w:p w:rsidR="00503B5F" w:rsidRPr="00C1577A" w:rsidRDefault="00503B5F" w:rsidP="00503B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03839" w:rsidRPr="00C1577A" w:rsidTr="008A0E1A">
        <w:tc>
          <w:tcPr>
            <w:tcW w:w="704" w:type="dxa"/>
          </w:tcPr>
          <w:p w:rsidR="00403839" w:rsidRPr="00C1577A" w:rsidRDefault="00403839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03839" w:rsidRPr="00C1577A" w:rsidRDefault="00403839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03839" w:rsidRPr="00C1577A" w:rsidRDefault="00403839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03839" w:rsidRPr="00C1577A" w:rsidRDefault="00403839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03839" w:rsidRPr="00C1577A" w:rsidRDefault="00403839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03839" w:rsidRPr="00C1577A" w:rsidRDefault="00403839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403839" w:rsidRPr="00C1577A" w:rsidRDefault="00403839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 Отсутствие финансирования</w:t>
            </w:r>
          </w:p>
        </w:tc>
        <w:tc>
          <w:tcPr>
            <w:tcW w:w="2850" w:type="dxa"/>
          </w:tcPr>
          <w:p w:rsidR="00403839" w:rsidRPr="00C1577A" w:rsidRDefault="00403839" w:rsidP="00403839">
            <w:pPr>
              <w:ind w:left="230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403839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87" w:type="dxa"/>
          </w:tcPr>
          <w:p w:rsidR="00503B5F" w:rsidRPr="00C1577A" w:rsidRDefault="00403839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891" w:type="dxa"/>
          </w:tcPr>
          <w:p w:rsidR="00503B5F" w:rsidRPr="00C1577A" w:rsidRDefault="00EA36DE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</w:t>
            </w:r>
            <w:r w:rsidR="00403839" w:rsidRPr="00C1577A">
              <w:rPr>
                <w:rFonts w:ascii="Times New Roman" w:hAnsi="Times New Roman" w:cs="Times New Roman"/>
              </w:rPr>
              <w:t>аличие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</w:tcPr>
          <w:p w:rsidR="00503B5F" w:rsidRPr="00C1577A" w:rsidRDefault="00403839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503B5F" w:rsidRPr="00C1577A" w:rsidRDefault="00403839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503B5F" w:rsidRPr="00C1577A" w:rsidRDefault="00EA36DE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503B5F" w:rsidRPr="00C1577A" w:rsidRDefault="00503B5F" w:rsidP="00503B5F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EA36DE" w:rsidRPr="00C1577A" w:rsidTr="008A0E1A">
        <w:tc>
          <w:tcPr>
            <w:tcW w:w="704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487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91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 и функционирует школьный библиотечный информационный центр</w:t>
            </w:r>
          </w:p>
        </w:tc>
        <w:tc>
          <w:tcPr>
            <w:tcW w:w="1150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1934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EA36DE" w:rsidRPr="00C1577A" w:rsidRDefault="00EA36DE" w:rsidP="00EA36DE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87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91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5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64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503B5F" w:rsidRPr="00C1577A" w:rsidRDefault="00503B5F" w:rsidP="00503B5F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503B5F" w:rsidRPr="00C1577A" w:rsidTr="008A0E1A">
        <w:tc>
          <w:tcPr>
            <w:tcW w:w="704" w:type="dxa"/>
          </w:tcPr>
          <w:p w:rsidR="00503B5F" w:rsidRPr="00C1577A" w:rsidRDefault="00EA36DE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7" w:type="dxa"/>
          </w:tcPr>
          <w:p w:rsidR="00503B5F" w:rsidRPr="00C1577A" w:rsidRDefault="00EA36DE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1891" w:type="dxa"/>
          </w:tcPr>
          <w:p w:rsidR="00503B5F" w:rsidRPr="00C1577A" w:rsidRDefault="00EA36DE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503B5F" w:rsidRPr="00C1577A" w:rsidRDefault="00EA36DE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503B5F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Ключевое условие «Образовательная среда» </w:t>
            </w:r>
          </w:p>
        </w:tc>
        <w:tc>
          <w:tcPr>
            <w:tcW w:w="1644" w:type="dxa"/>
          </w:tcPr>
          <w:p w:rsidR="00503B5F" w:rsidRPr="00C1577A" w:rsidRDefault="00EA36DE" w:rsidP="00503B5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1934" w:type="dxa"/>
          </w:tcPr>
          <w:p w:rsidR="00503B5F" w:rsidRPr="00C1577A" w:rsidRDefault="00503B5F" w:rsidP="0050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503B5F" w:rsidRPr="00C1577A" w:rsidRDefault="00503B5F" w:rsidP="00503B5F">
            <w:pPr>
              <w:ind w:left="230"/>
              <w:rPr>
                <w:rFonts w:ascii="Times New Roman" w:hAnsi="Times New Roman" w:cs="Times New Roman"/>
              </w:rPr>
            </w:pPr>
          </w:p>
        </w:tc>
      </w:tr>
      <w:tr w:rsidR="00EA36DE" w:rsidRPr="00C1577A" w:rsidTr="008A0E1A">
        <w:tc>
          <w:tcPr>
            <w:tcW w:w="704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87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91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50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00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Ключевое условие «Образовательная среда» </w:t>
            </w:r>
          </w:p>
        </w:tc>
        <w:tc>
          <w:tcPr>
            <w:tcW w:w="1644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1934" w:type="dxa"/>
          </w:tcPr>
          <w:p w:rsidR="00EA36DE" w:rsidRPr="00C1577A" w:rsidRDefault="00EA36DE" w:rsidP="00EA3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EA36DE" w:rsidRPr="00C1577A" w:rsidRDefault="00EA36DE" w:rsidP="00EA36DE">
            <w:pPr>
              <w:ind w:left="230"/>
              <w:rPr>
                <w:rFonts w:ascii="Times New Roman" w:hAnsi="Times New Roman" w:cs="Times New Roman"/>
              </w:rPr>
            </w:pPr>
          </w:p>
        </w:tc>
      </w:tr>
    </w:tbl>
    <w:p w:rsidR="00EA36DE" w:rsidRPr="00C1577A" w:rsidRDefault="00EA36DE">
      <w:pPr>
        <w:rPr>
          <w:rFonts w:ascii="Times New Roman" w:hAnsi="Times New Roman" w:cs="Times New Roman"/>
        </w:rPr>
      </w:pPr>
    </w:p>
    <w:p w:rsidR="00C4535E" w:rsidRPr="00C1577A" w:rsidRDefault="00C4535E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3.2. Описание дефицитов по каждому магистральному направлению и ключевому условию.</w:t>
      </w:r>
    </w:p>
    <w:p w:rsidR="00C4535E" w:rsidRPr="00C1577A" w:rsidRDefault="00C4535E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Описание дефицитов по магистральному направлению «Знание»:</w:t>
      </w:r>
    </w:p>
    <w:p w:rsidR="00C4535E" w:rsidRPr="00C1577A" w:rsidRDefault="00C4535E" w:rsidP="00D566B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lastRenderedPageBreak/>
        <w:t xml:space="preserve">Недостаточная работа по формированию интереса и мотивации обучающихся к углубленному изучению отдельных предметов.  </w:t>
      </w:r>
    </w:p>
    <w:p w:rsidR="00C4535E" w:rsidRPr="00C1577A" w:rsidRDefault="00C4535E" w:rsidP="00D566B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Несовершенная система финансирования ИУП.</w:t>
      </w:r>
    </w:p>
    <w:p w:rsidR="00C4535E" w:rsidRPr="00C1577A" w:rsidRDefault="00C4535E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используются возможности реализации образовательной программы в сетевой форме.</w:t>
      </w:r>
    </w:p>
    <w:p w:rsidR="00C4535E" w:rsidRPr="00C1577A" w:rsidRDefault="00C4535E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системы изучение интересов и запросов обучающихся и их родителей (законных представителей).</w:t>
      </w:r>
    </w:p>
    <w:p w:rsidR="00C4535E" w:rsidRPr="00C1577A" w:rsidRDefault="00C4535E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системы формирования запроса.</w:t>
      </w:r>
    </w:p>
    <w:p w:rsidR="00C4535E" w:rsidRPr="00C1577A" w:rsidRDefault="00C4535E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практики взаимозачета результатов, полученных в иных организациях.</w:t>
      </w:r>
    </w:p>
    <w:p w:rsidR="00C4535E" w:rsidRPr="00C1577A" w:rsidRDefault="00C4535E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Недостаточная работа по обеспечению требований ФГОС по реализации углубленного изучения отдельных предметов.</w:t>
      </w:r>
    </w:p>
    <w:p w:rsidR="00C4535E" w:rsidRPr="00C1577A" w:rsidRDefault="00C4535E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</w:r>
    </w:p>
    <w:p w:rsidR="00C4535E" w:rsidRPr="00C1577A" w:rsidRDefault="00C4535E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педагогических работников, способных обеспечить углубленное изучение отдельных предметов.</w:t>
      </w:r>
    </w:p>
    <w:p w:rsidR="00C4535E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</w:r>
    </w:p>
    <w:p w:rsidR="00E940DD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обеспечивается сетевая форма реализации образовательных программ.</w:t>
      </w:r>
    </w:p>
    <w:p w:rsidR="00E940DD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</w:r>
    </w:p>
    <w:p w:rsidR="00E940DD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</w:r>
    </w:p>
    <w:p w:rsidR="00E940DD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</w:r>
    </w:p>
    <w:p w:rsidR="00E940DD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</w:r>
    </w:p>
    <w:p w:rsidR="00E940DD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</w:r>
    </w:p>
    <w:p w:rsidR="00E940DD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Недостаток профессиональных компетенций педагогических работников в части обучения и воспитания обучающихся с ОВЗ, с инвалидностью.</w:t>
      </w:r>
    </w:p>
    <w:p w:rsidR="00E940DD" w:rsidRPr="00C1577A" w:rsidRDefault="00E940DD" w:rsidP="00274D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</w:r>
      <w:r w:rsidR="00274DF3" w:rsidRPr="00C1577A">
        <w:rPr>
          <w:rFonts w:ascii="Times New Roman" w:hAnsi="Times New Roman" w:cs="Times New Roman"/>
        </w:rPr>
        <w:t>.</w:t>
      </w:r>
    </w:p>
    <w:p w:rsidR="00D566B3" w:rsidRPr="00C1577A" w:rsidRDefault="00D566B3" w:rsidP="00D566B3">
      <w:pPr>
        <w:spacing w:after="0"/>
        <w:ind w:left="30"/>
        <w:rPr>
          <w:rFonts w:ascii="Times New Roman" w:hAnsi="Times New Roman" w:cs="Times New Roman"/>
        </w:rPr>
      </w:pPr>
    </w:p>
    <w:p w:rsidR="00D566B3" w:rsidRPr="00C1577A" w:rsidRDefault="00D566B3" w:rsidP="00D566B3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Описание дефицитов по м</w:t>
      </w:r>
      <w:r w:rsidR="004B7A31" w:rsidRPr="00C1577A">
        <w:rPr>
          <w:rFonts w:ascii="Times New Roman" w:hAnsi="Times New Roman" w:cs="Times New Roman"/>
          <w:b/>
        </w:rPr>
        <w:t>агистральному направлению «Здоровье</w:t>
      </w:r>
      <w:r w:rsidRPr="00C1577A">
        <w:rPr>
          <w:rFonts w:ascii="Times New Roman" w:hAnsi="Times New Roman" w:cs="Times New Roman"/>
          <w:b/>
        </w:rPr>
        <w:t>»:</w:t>
      </w:r>
    </w:p>
    <w:p w:rsidR="00274DF3" w:rsidRPr="00C1577A" w:rsidRDefault="004B7A31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сетевой формы реализации программы.</w:t>
      </w:r>
    </w:p>
    <w:p w:rsidR="004B7A31" w:rsidRPr="00C1577A" w:rsidRDefault="004B7A31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квалифицированных специалистов.</w:t>
      </w:r>
    </w:p>
    <w:p w:rsidR="004B7A31" w:rsidRPr="00C1577A" w:rsidRDefault="004B7A31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</w:r>
    </w:p>
    <w:p w:rsidR="004B7A31" w:rsidRPr="00C1577A" w:rsidRDefault="004B7A31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Недостаточная работа по формированию мотивации у обучающихся и их родителей к посещению школьных спортивных клубов.</w:t>
      </w:r>
    </w:p>
    <w:p w:rsidR="004B7A31" w:rsidRPr="00C1577A" w:rsidRDefault="004B7A31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системы работы по популяризации спорта; включенности массовой спортивной деятельности в образовательную программу.</w:t>
      </w:r>
    </w:p>
    <w:p w:rsidR="004B7A31" w:rsidRPr="00C1577A" w:rsidRDefault="004B7A31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lastRenderedPageBreak/>
        <w:t>Недостаточная работа по привлечению обучающихся к участию в массовых физкультурно-спортивных мероприятиях.</w:t>
      </w:r>
    </w:p>
    <w:p w:rsidR="004B7A31" w:rsidRPr="00C1577A" w:rsidRDefault="004B7A31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материально-технической базы для проведения массовых физкультурно-спортивных мероприятий.</w:t>
      </w:r>
    </w:p>
    <w:p w:rsidR="00297E5A" w:rsidRPr="00C1577A" w:rsidRDefault="00297E5A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системы работы по популяризации спорта; включенности массовой спортивной деятельности в образовательную программу.</w:t>
      </w:r>
    </w:p>
    <w:p w:rsidR="00297E5A" w:rsidRPr="00C1577A" w:rsidRDefault="00297E5A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системы мотивации педагогических работников.</w:t>
      </w:r>
    </w:p>
    <w:p w:rsidR="00297E5A" w:rsidRPr="00C1577A" w:rsidRDefault="00297E5A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материально-технической базы для проведения массовых физкультурно-спортивных мероприятий.</w:t>
      </w:r>
    </w:p>
    <w:p w:rsidR="00297E5A" w:rsidRPr="00C1577A" w:rsidRDefault="00297E5A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</w:r>
    </w:p>
    <w:p w:rsidR="00297E5A" w:rsidRPr="00C1577A" w:rsidRDefault="00297E5A" w:rsidP="00297E5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</w:r>
    </w:p>
    <w:p w:rsidR="00297E5A" w:rsidRPr="00C1577A" w:rsidRDefault="00297E5A" w:rsidP="00297E5A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Описание дефицитов по магистральному направлению «Творчество»:</w:t>
      </w:r>
    </w:p>
    <w:p w:rsidR="00297E5A" w:rsidRPr="00C1577A" w:rsidRDefault="00297E5A" w:rsidP="007948CD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организована сетевая форма реализации дополнительных общеобразовательных программ.</w:t>
      </w:r>
    </w:p>
    <w:p w:rsidR="00297E5A" w:rsidRPr="00C1577A" w:rsidRDefault="00297E5A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</w:r>
    </w:p>
    <w:p w:rsidR="00297E5A" w:rsidRPr="00C1577A" w:rsidRDefault="00297E5A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297E5A" w:rsidRPr="00C1577A" w:rsidRDefault="00297E5A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Кадровый дефицит специалистов по дополнительному образованию детей.  </w:t>
      </w:r>
    </w:p>
    <w:p w:rsidR="00297E5A" w:rsidRPr="00C1577A" w:rsidRDefault="00297E5A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изучения образовательных потребностей и индивидуальных возможностей обучающихся, интересов семьи и общества.</w:t>
      </w:r>
    </w:p>
    <w:p w:rsidR="00297E5A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достаточного количества программ дополнительного образования по всем направленностям.</w:t>
      </w:r>
    </w:p>
    <w:p w:rsidR="007C0E73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мониторинга интересов и способностей обучающихся.</w:t>
      </w:r>
    </w:p>
    <w:p w:rsidR="007C0E73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Недостаточная работа по привлечению обучающихся к участию в конкурсах, фестивалях, олимпиадах, конференциях.</w:t>
      </w:r>
    </w:p>
    <w:p w:rsidR="007C0E73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системы подготовки обучающихся к конкурсному движению.</w:t>
      </w:r>
    </w:p>
    <w:p w:rsidR="007C0E73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</w:r>
    </w:p>
    <w:p w:rsidR="007C0E73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</w:r>
    </w:p>
    <w:p w:rsidR="007C0E73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</w:r>
    </w:p>
    <w:p w:rsidR="007C0E73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</w:r>
    </w:p>
    <w:p w:rsidR="007C0E73" w:rsidRPr="00C1577A" w:rsidRDefault="007C0E73" w:rsidP="007948C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</w:r>
    </w:p>
    <w:p w:rsidR="005341C5" w:rsidRPr="00C1577A" w:rsidRDefault="005341C5" w:rsidP="005341C5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Описание дефицитов по магистральному направлению «Воспитание»:</w:t>
      </w:r>
    </w:p>
    <w:p w:rsidR="00BB77B0" w:rsidRPr="00C1577A" w:rsidRDefault="00BB77B0" w:rsidP="007948C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</w:r>
    </w:p>
    <w:p w:rsidR="00BB77B0" w:rsidRPr="00C1577A" w:rsidRDefault="00BB77B0" w:rsidP="007948C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lastRenderedPageBreak/>
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</w:r>
    </w:p>
    <w:p w:rsidR="00BB77B0" w:rsidRPr="00C1577A" w:rsidRDefault="00BB77B0" w:rsidP="007948C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BB77B0" w:rsidRPr="00C1577A" w:rsidRDefault="00BB77B0" w:rsidP="007948C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разработаны программы краеведения и школьного туризма в рамках внеурочной деятельности и/или дополнительного образования.</w:t>
      </w:r>
    </w:p>
    <w:p w:rsidR="005341C5" w:rsidRPr="00C1577A" w:rsidRDefault="005341C5" w:rsidP="005341C5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Описание дефицитов по магистральному направлению «Профориентация»: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по установлению внешних деловых связей.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Не обеспечивается посещение обучающимися профессиональных проб на региональных площадках.  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Отсутствует план посещения обучающимися профессиональных проб на региональных площадках.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Недостаточный уровень компетенций педагогов для проведения профессиональных проб.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сетевой формы реализации образовательной программы.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программ профессиональной подготовки по профессиям рабочих и должностям служащих Отсутствие программ профессиональной подготовки по профессиям рабочих и должностям служащих.</w:t>
      </w:r>
    </w:p>
    <w:p w:rsidR="00BB77B0" w:rsidRPr="00C1577A" w:rsidRDefault="00BB77B0" w:rsidP="007948CD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</w:rPr>
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</w:r>
    </w:p>
    <w:p w:rsidR="005341C5" w:rsidRPr="00C1577A" w:rsidRDefault="005341C5" w:rsidP="005341C5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Описание дефицитов по магистральному направлению «Учитель. Школьная команда»:</w:t>
      </w:r>
    </w:p>
    <w:p w:rsidR="00BB77B0" w:rsidRPr="00C1577A" w:rsidRDefault="00BB77B0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Недостаточный охват учителей диагностикой профессиональных компетенций (федеральной, региональной, самодиагностикой).</w:t>
      </w:r>
    </w:p>
    <w:p w:rsidR="00BB77B0" w:rsidRPr="00C1577A" w:rsidRDefault="00BB77B0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Низкая доля учителей, для которых по результатам диагностики профессиональных дефицитов разработаны ИОМ.</w:t>
      </w:r>
    </w:p>
    <w:p w:rsidR="00BB77B0" w:rsidRPr="00C1577A" w:rsidRDefault="00BB77B0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:rsidR="00BB77B0" w:rsidRPr="00C1577A" w:rsidRDefault="00BB77B0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</w:r>
    </w:p>
    <w:p w:rsidR="0092752B" w:rsidRPr="00C1577A" w:rsidRDefault="0092752B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Не обеспечивается повышение квалификации членов управленческой команды.   </w:t>
      </w:r>
    </w:p>
    <w:p w:rsidR="0092752B" w:rsidRPr="00C1577A" w:rsidRDefault="0092752B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педагогов, участвующих в профессиональных конкурсах на всероссийском уровне.</w:t>
      </w:r>
    </w:p>
    <w:p w:rsidR="0092752B" w:rsidRPr="00C1577A" w:rsidRDefault="0092752B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осуществляется методическое сопровождение педагогов, участвующих в конкурсах профессионального мастерства.</w:t>
      </w:r>
    </w:p>
    <w:p w:rsidR="0092752B" w:rsidRPr="00C1577A" w:rsidRDefault="0092752B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формируется и не ведется банк успешных «командных» педагогических и управленческих практик и не осуществляется их тиражирование.</w:t>
      </w:r>
    </w:p>
    <w:p w:rsidR="0092752B" w:rsidRPr="00C1577A" w:rsidRDefault="0092752B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необходимых компетенций у педагога для участия и победы в конкурсах профессионального мастерства.</w:t>
      </w:r>
    </w:p>
    <w:p w:rsidR="0092752B" w:rsidRPr="00C1577A" w:rsidRDefault="0092752B" w:rsidP="007948CD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</w:rPr>
        <w:t>Недостаточная работа по мотивации педагогов, участвующих в конкурсах профессионального мастерства, к достижению высокого результата.</w:t>
      </w:r>
    </w:p>
    <w:p w:rsidR="005341C5" w:rsidRPr="00C1577A" w:rsidRDefault="005341C5" w:rsidP="005341C5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Описание дефицитов по магист</w:t>
      </w:r>
      <w:r w:rsidR="0092752B" w:rsidRPr="00C1577A">
        <w:rPr>
          <w:rFonts w:ascii="Times New Roman" w:hAnsi="Times New Roman" w:cs="Times New Roman"/>
          <w:b/>
        </w:rPr>
        <w:t>ральному направлению «О</w:t>
      </w:r>
      <w:r w:rsidRPr="00C1577A">
        <w:rPr>
          <w:rFonts w:ascii="Times New Roman" w:hAnsi="Times New Roman" w:cs="Times New Roman"/>
          <w:b/>
        </w:rPr>
        <w:t>бразовательная среда»:</w:t>
      </w:r>
    </w:p>
    <w:p w:rsidR="0092752B" w:rsidRPr="00C1577A" w:rsidRDefault="0092752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lastRenderedPageBreak/>
        <w:t>Отсутствие управленческих компетенций в реализации государственной политики по внедрению ФГИС «Моя школа» и ЦОС.</w:t>
      </w:r>
    </w:p>
    <w:p w:rsidR="0092752B" w:rsidRPr="00C1577A" w:rsidRDefault="0092752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Отсутствие/частичная разработка ЛА документов по использованию ФГИС «Моя школа».</w:t>
      </w:r>
    </w:p>
    <w:p w:rsidR="0092752B" w:rsidRPr="00C1577A" w:rsidRDefault="0092752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Отсутствует необходимое количество оборудованных рабочих мест педагогов, оснащенных необходимым оборудованием.</w:t>
      </w:r>
    </w:p>
    <w:p w:rsidR="0092752B" w:rsidRPr="00C1577A" w:rsidRDefault="0092752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Недостаточный уровень технической подготовки ответственного за подключение к ИС.</w:t>
      </w:r>
    </w:p>
    <w:p w:rsidR="0092752B" w:rsidRPr="00C1577A" w:rsidRDefault="0092752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Педагогические работники не обладают необходимыми компетенциями.</w:t>
      </w:r>
    </w:p>
    <w:p w:rsidR="0092752B" w:rsidRPr="00C1577A" w:rsidRDefault="0092752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Неиспользование возможностей ФГИС «Моя школа» в организации оценочной деятельности.</w:t>
      </w:r>
    </w:p>
    <w:p w:rsidR="0092752B" w:rsidRPr="00C1577A" w:rsidRDefault="0092752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Невключенность в рабочие программы учебных предметов видов учебной деятельности с использованием ресурсов ФГИС «Моя школа». </w:t>
      </w:r>
    </w:p>
    <w:p w:rsidR="00D92DAB" w:rsidRPr="00C1577A" w:rsidRDefault="00D92DA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</w:r>
    </w:p>
    <w:p w:rsidR="0092752B" w:rsidRPr="00C1577A" w:rsidRDefault="0092752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финансирования</w:t>
      </w:r>
    </w:p>
    <w:p w:rsidR="00D92DAB" w:rsidRPr="00C1577A" w:rsidRDefault="00D92DA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D92DAB" w:rsidRPr="00C1577A" w:rsidRDefault="00D92DAB" w:rsidP="007948C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цифровой модели образовательной среды.</w:t>
      </w:r>
    </w:p>
    <w:p w:rsidR="005341C5" w:rsidRPr="00C1577A" w:rsidRDefault="005341C5" w:rsidP="005341C5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Описание дефицитов по магистральному направлению «Школьный климат»: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</w:rPr>
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</w:r>
    </w:p>
    <w:p w:rsidR="005341C5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консультативно-методической, психо-коррекционной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Несвоевременное и бессистемное оказание адресной помощи субъектам образовательной деятельности.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в штате общеобразовательной организации учителя-дефектолога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обеспечена вариативность направлений психолого-педагогического сопровождения участников образовательных отношений.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Не обеспечена вариативность форм психолого-педагогического сопровождения участников образовательного процесса.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Отсутствие/недостаточность мероприятий, направленных на профилактику травли в образовательной среде.</w:t>
      </w:r>
    </w:p>
    <w:p w:rsidR="0092752B" w:rsidRPr="00C1577A" w:rsidRDefault="0092752B" w:rsidP="007948CD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</w:rPr>
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</w:r>
    </w:p>
    <w:p w:rsidR="005341C5" w:rsidRPr="00C1577A" w:rsidRDefault="0092752B" w:rsidP="007948CD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Кабинет педагога-психолога не оборудован автоматизированным рабочим местом.</w:t>
      </w:r>
    </w:p>
    <w:p w:rsidR="00AE4ABF" w:rsidRPr="00C1577A" w:rsidRDefault="00503B5F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6A3B6B" w:rsidRPr="00C1577A" w:rsidRDefault="003B2C27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lastRenderedPageBreak/>
        <w:t>Администрация МКОУ «Соленовская СОШ им. В. А. Казначеева» провела самодиагностику с помощью Сервиса самодиагностики общеобразовательных организаций</w:t>
      </w:r>
      <w:r w:rsidR="006A3B6B" w:rsidRPr="00C1577A">
        <w:rPr>
          <w:rFonts w:ascii="Times New Roman" w:hAnsi="Times New Roman" w:cs="Times New Roman"/>
        </w:rPr>
        <w:t xml:space="preserve">. </w:t>
      </w:r>
      <w:r w:rsidRPr="00C1577A">
        <w:rPr>
          <w:rFonts w:ascii="Times New Roman" w:hAnsi="Times New Roman" w:cs="Times New Roman"/>
        </w:rPr>
        <w:t xml:space="preserve"> </w:t>
      </w:r>
      <w:r w:rsidR="006A3B6B" w:rsidRPr="00C1577A">
        <w:rPr>
          <w:rFonts w:ascii="Times New Roman" w:hAnsi="Times New Roman" w:cs="Times New Roman"/>
        </w:rPr>
        <w:t xml:space="preserve">По результатам самодиагностики по критериальной базе проекта «Школа Минпросвещения России» с фиксацией уровня общеобразовательной 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 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Внутренние причины возникновения дефицита: 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1. дефицит профессиональных компетенций педагогических работников для формирования единой системы образовательного процесса; 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2. низкий социальный уровень некоторых семей, низкий уровень образовательных потребностей; 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3. неоднородность организации досуга во внеурочное время; 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4. отсутствие оборудования кабинетов естественнонаучного цикла, позволяющего вести проектно-исследовательскую (практическую) деятельность.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 5. отсутствие должного контроля со стороны родителей значительного числа учащихся.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 Внешний фактор влияния на развитие школы: 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1. недостаточная активность родительской общественности в создании детско-взрослой общности; 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 xml:space="preserve">2. низкий имидж профессии учителя в обществе; </w:t>
      </w:r>
    </w:p>
    <w:p w:rsidR="003B2C27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3. активное использование сети Интернет обучающимися создает угрозу интернет-зависимости, что ведет к увеличению малоподвижного образа жизни.</w:t>
      </w:r>
    </w:p>
    <w:p w:rsidR="006A3B6B" w:rsidRPr="00C1577A" w:rsidRDefault="006A3B6B" w:rsidP="006A3B6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03B5F" w:rsidRPr="00C1577A" w:rsidRDefault="00503B5F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3.2.2. Анализ текущего состояния и перспектив развития школы.</w:t>
      </w:r>
    </w:p>
    <w:p w:rsidR="00503B5F" w:rsidRPr="00C1577A" w:rsidRDefault="00503B5F">
      <w:p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Интерпретация результатов самодиагностики: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253"/>
        <w:gridCol w:w="4642"/>
      </w:tblGrid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направление, ключевое условие</w:t>
            </w:r>
          </w:p>
        </w:tc>
        <w:tc>
          <w:tcPr>
            <w:tcW w:w="425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Полученный результат (описание и количество баллов)</w:t>
            </w:r>
          </w:p>
        </w:tc>
        <w:tc>
          <w:tcPr>
            <w:tcW w:w="464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Планируемый результат, описание</w:t>
            </w:r>
          </w:p>
        </w:tc>
      </w:tr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253" w:type="dxa"/>
          </w:tcPr>
          <w:p w:rsidR="00022AA7" w:rsidRPr="00C1577A" w:rsidRDefault="009E5233" w:rsidP="00BB71BF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Средний уровень </w:t>
            </w:r>
            <w:r w:rsidR="00745D59" w:rsidRPr="00C1577A">
              <w:rPr>
                <w:rFonts w:ascii="Times New Roman" w:hAnsi="Times New Roman" w:cs="Times New Roman"/>
              </w:rPr>
              <w:t>–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BB71BF" w:rsidRPr="00C1577A">
              <w:rPr>
                <w:rFonts w:ascii="Times New Roman" w:hAnsi="Times New Roman" w:cs="Times New Roman"/>
              </w:rPr>
              <w:t>39</w:t>
            </w:r>
            <w:r w:rsidR="00745D59" w:rsidRPr="00C1577A">
              <w:rPr>
                <w:rFonts w:ascii="Times New Roman" w:hAnsi="Times New Roman" w:cs="Times New Roman"/>
              </w:rPr>
              <w:t>.</w:t>
            </w:r>
          </w:p>
          <w:p w:rsidR="00745D59" w:rsidRPr="00C1577A" w:rsidRDefault="00745D59" w:rsidP="00BB71BF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Учителя школы в своей деятельности используют единые рабочие программы. Рабочие программы разработаны с использованием методических рекомендаций и онлайн конструктора. 10 – 11 классы работают на основе технологического (инженерного) профиля, на углубленном уровне изучается математика и физика. В школе  существуют единые подходы к составлению расписания уроков.</w:t>
            </w:r>
          </w:p>
          <w:p w:rsidR="00745D59" w:rsidRPr="00C1577A" w:rsidRDefault="00745D59" w:rsidP="00BB71BF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 Рабочие программы внеурочной деятельности реализуются в объеме 10 часов в неделю.</w:t>
            </w:r>
          </w:p>
          <w:p w:rsidR="00745D59" w:rsidRPr="00C1577A" w:rsidRDefault="00745D59" w:rsidP="00BB71BF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Учебные кабинеты физики, химии, биологии оснащены лабораториями.</w:t>
            </w:r>
          </w:p>
          <w:p w:rsidR="00745D59" w:rsidRPr="00C1577A" w:rsidRDefault="00745D59" w:rsidP="00BB71BF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Обучающиеся обеспечены учебниками в полном объеме. Предусмотрено применение электронных образовательных ресурсов из федерального перечня.</w:t>
            </w:r>
          </w:p>
          <w:p w:rsidR="001D0CD3" w:rsidRPr="00C1577A" w:rsidRDefault="001D0CD3" w:rsidP="00BB71BF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Обучающиеся принимают участие в муниципальных и региональных этапах ВсОШ.</w:t>
            </w:r>
          </w:p>
          <w:p w:rsidR="001D0CD3" w:rsidRPr="00C1577A" w:rsidRDefault="001D0CD3" w:rsidP="00BB71BF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программы.</w:t>
            </w:r>
          </w:p>
        </w:tc>
        <w:tc>
          <w:tcPr>
            <w:tcW w:w="4642" w:type="dxa"/>
          </w:tcPr>
          <w:p w:rsidR="001D0CD3" w:rsidRPr="00C1577A" w:rsidRDefault="001D0CD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Необходимо достичь высокого уровня (от 40 до 53 </w:t>
            </w:r>
            <w:r w:rsidR="0057026F" w:rsidRPr="00C1577A">
              <w:rPr>
                <w:rFonts w:ascii="Times New Roman" w:hAnsi="Times New Roman" w:cs="Times New Roman"/>
              </w:rPr>
              <w:t>баллов</w:t>
            </w:r>
            <w:r w:rsidRPr="00C1577A">
              <w:rPr>
                <w:rFonts w:ascii="Times New Roman" w:hAnsi="Times New Roman" w:cs="Times New Roman"/>
              </w:rPr>
              <w:t>)</w:t>
            </w:r>
            <w:r w:rsidR="0057026F" w:rsidRPr="00C1577A">
              <w:rPr>
                <w:rFonts w:ascii="Times New Roman" w:hAnsi="Times New Roman" w:cs="Times New Roman"/>
              </w:rPr>
              <w:t xml:space="preserve">. </w:t>
            </w:r>
          </w:p>
          <w:p w:rsidR="001D0CD3" w:rsidRPr="00C1577A" w:rsidRDefault="0057026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Создание условий для получения качественного образования для всех обучающихся, в том числе с обучающимся с ОВЗ. </w:t>
            </w:r>
          </w:p>
          <w:p w:rsidR="001D0CD3" w:rsidRPr="00C1577A" w:rsidRDefault="0057026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Реализация сетевой формы организации обучения. </w:t>
            </w:r>
            <w:r w:rsidR="00745D59" w:rsidRPr="00C1577A">
              <w:rPr>
                <w:rFonts w:ascii="Times New Roman" w:hAnsi="Times New Roman" w:cs="Times New Roman"/>
              </w:rPr>
              <w:t xml:space="preserve"> </w:t>
            </w:r>
          </w:p>
          <w:p w:rsidR="001D0CD3" w:rsidRPr="00C1577A" w:rsidRDefault="0057026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углубленного изучения предметов (5-9 класс). </w:t>
            </w:r>
          </w:p>
          <w:p w:rsidR="00022AA7" w:rsidRPr="00C1577A" w:rsidRDefault="0057026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Достижение устойчивого качества результатов по ГИА и ЕГЭ.</w:t>
            </w:r>
          </w:p>
        </w:tc>
      </w:tr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0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Воспитание </w:t>
            </w:r>
          </w:p>
        </w:tc>
        <w:tc>
          <w:tcPr>
            <w:tcW w:w="4253" w:type="dxa"/>
          </w:tcPr>
          <w:p w:rsidR="00022AA7" w:rsidRPr="00C1577A" w:rsidRDefault="0082770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Высокий уровень </w:t>
            </w:r>
            <w:r w:rsidR="001D0CD3" w:rsidRPr="00C1577A">
              <w:rPr>
                <w:rFonts w:ascii="Times New Roman" w:hAnsi="Times New Roman" w:cs="Times New Roman"/>
              </w:rPr>
              <w:t>–</w:t>
            </w:r>
            <w:r w:rsidRPr="00C1577A">
              <w:rPr>
                <w:rFonts w:ascii="Times New Roman" w:hAnsi="Times New Roman" w:cs="Times New Roman"/>
              </w:rPr>
              <w:t xml:space="preserve"> 20</w:t>
            </w:r>
            <w:r w:rsidR="001D0CD3" w:rsidRPr="00C1577A">
              <w:rPr>
                <w:rFonts w:ascii="Times New Roman" w:hAnsi="Times New Roman" w:cs="Times New Roman"/>
              </w:rPr>
              <w:t xml:space="preserve"> баллов. Организована воспитательная работа по всем направлениям, организовано ученическое движение, ведется работа в установлении сетевого взаимодействия.</w:t>
            </w:r>
          </w:p>
        </w:tc>
        <w:tc>
          <w:tcPr>
            <w:tcW w:w="4642" w:type="dxa"/>
          </w:tcPr>
          <w:p w:rsidR="00022AA7" w:rsidRPr="00C1577A" w:rsidRDefault="00A27D9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24</w:t>
            </w:r>
            <w:r w:rsidR="0057026F" w:rsidRPr="00C1577A">
              <w:rPr>
                <w:rFonts w:ascii="Times New Roman" w:hAnsi="Times New Roman" w:cs="Times New Roman"/>
              </w:rPr>
              <w:t xml:space="preserve"> балла. Увеличение направлений воспитательной работы, привлечение большего количества обучающихся, педагогов, родителей к реализации</w:t>
            </w:r>
            <w:r w:rsidR="00A20DEF" w:rsidRPr="00C1577A">
              <w:rPr>
                <w:rFonts w:ascii="Times New Roman" w:hAnsi="Times New Roman" w:cs="Times New Roman"/>
              </w:rPr>
              <w:t xml:space="preserve"> воспитательных задач. </w:t>
            </w:r>
          </w:p>
          <w:p w:rsidR="001D0CD3" w:rsidRPr="00C1577A" w:rsidRDefault="001D0CD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ученического медиацентра на базе школы.</w:t>
            </w:r>
          </w:p>
        </w:tc>
      </w:tr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4253" w:type="dxa"/>
          </w:tcPr>
          <w:p w:rsidR="00022AA7" w:rsidRPr="00C1577A" w:rsidRDefault="0082770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Средний уровень </w:t>
            </w:r>
            <w:r w:rsidR="001D0CD3" w:rsidRPr="00C1577A">
              <w:rPr>
                <w:rFonts w:ascii="Times New Roman" w:hAnsi="Times New Roman" w:cs="Times New Roman"/>
              </w:rPr>
              <w:t>–</w:t>
            </w:r>
            <w:r w:rsidRPr="00C1577A">
              <w:rPr>
                <w:rFonts w:ascii="Times New Roman" w:hAnsi="Times New Roman" w:cs="Times New Roman"/>
              </w:rPr>
              <w:t xml:space="preserve"> 18</w:t>
            </w:r>
            <w:r w:rsidR="001D0CD3" w:rsidRPr="00C1577A">
              <w:rPr>
                <w:rFonts w:ascii="Times New Roman" w:hAnsi="Times New Roman" w:cs="Times New Roman"/>
              </w:rPr>
              <w:t xml:space="preserve"> баллов.</w:t>
            </w:r>
          </w:p>
          <w:p w:rsidR="001D0CD3" w:rsidRPr="00C1577A" w:rsidRDefault="001D0CD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питанием.</w:t>
            </w:r>
          </w:p>
          <w:p w:rsidR="001D0CD3" w:rsidRPr="00C1577A" w:rsidRDefault="001D0CD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общешкольной программы работы по противодействию и профилактике вредных привычек.</w:t>
            </w:r>
          </w:p>
          <w:p w:rsidR="001D0CD3" w:rsidRPr="00C1577A" w:rsidRDefault="001D0CD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Созданы условия для занятий </w:t>
            </w:r>
            <w:r w:rsidR="005765D6" w:rsidRPr="00C1577A">
              <w:rPr>
                <w:rFonts w:ascii="Times New Roman" w:hAnsi="Times New Roman" w:cs="Times New Roman"/>
              </w:rPr>
              <w:t>физической культурой и спортом.</w:t>
            </w:r>
          </w:p>
          <w:p w:rsidR="005765D6" w:rsidRPr="00C1577A" w:rsidRDefault="005765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Реализуются дополнительные образовательные услуги в области физической культуры и спорта.</w:t>
            </w:r>
          </w:p>
          <w:p w:rsidR="005765D6" w:rsidRPr="00C1577A" w:rsidRDefault="005765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Школа принимает участие в спортивных мероприятиях на региональном и (или) всероссийском уровнях (во всероссийских спортивных соревнованиях школьников Президентские состязания и Всероссийских спортивных играх школьников Президентских спортивных  играх).</w:t>
            </w:r>
          </w:p>
        </w:tc>
        <w:tc>
          <w:tcPr>
            <w:tcW w:w="4642" w:type="dxa"/>
          </w:tcPr>
          <w:p w:rsidR="005765D6" w:rsidRPr="00C1577A" w:rsidRDefault="001D0CD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Высокий уровень 20 - </w:t>
            </w:r>
            <w:r w:rsidR="0057026F" w:rsidRPr="00C1577A">
              <w:rPr>
                <w:rFonts w:ascii="Times New Roman" w:hAnsi="Times New Roman" w:cs="Times New Roman"/>
              </w:rPr>
              <w:t xml:space="preserve">22 балла. Обеспечение реализации дополнительных общеобразовательных программ спортивного направления в сетевой форме. </w:t>
            </w:r>
          </w:p>
          <w:p w:rsidR="00022AA7" w:rsidRPr="00C1577A" w:rsidRDefault="0057026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Расширение видов спорта за счет поиска новых сотрудников, договоров сетевой формы реализации программ.</w:t>
            </w:r>
          </w:p>
        </w:tc>
      </w:tr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Творчество </w:t>
            </w:r>
          </w:p>
        </w:tc>
        <w:tc>
          <w:tcPr>
            <w:tcW w:w="4253" w:type="dxa"/>
          </w:tcPr>
          <w:p w:rsidR="00022AA7" w:rsidRPr="00C1577A" w:rsidRDefault="0082770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Средний уровень – 19</w:t>
            </w:r>
            <w:r w:rsidR="005765D6" w:rsidRPr="00C1577A">
              <w:rPr>
                <w:rFonts w:ascii="Times New Roman" w:hAnsi="Times New Roman" w:cs="Times New Roman"/>
              </w:rPr>
              <w:t xml:space="preserve"> баллов. </w:t>
            </w:r>
          </w:p>
          <w:p w:rsidR="005765D6" w:rsidRPr="00C1577A" w:rsidRDefault="005765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Организовано дополнительное образование по развитию творческих </w:t>
            </w:r>
            <w:r w:rsidRPr="00C1577A">
              <w:rPr>
                <w:rFonts w:ascii="Times New Roman" w:hAnsi="Times New Roman" w:cs="Times New Roman"/>
              </w:rPr>
              <w:lastRenderedPageBreak/>
              <w:t>наклонностей, участие в конкурсах, фестивалях, акциях и смотрах.</w:t>
            </w:r>
          </w:p>
          <w:p w:rsidR="005765D6" w:rsidRPr="00C1577A" w:rsidRDefault="005765D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Организована работа школьного театра.0</w:t>
            </w:r>
          </w:p>
        </w:tc>
        <w:tc>
          <w:tcPr>
            <w:tcW w:w="4642" w:type="dxa"/>
          </w:tcPr>
          <w:p w:rsidR="00022AA7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Высокий уровень 25 - 29 баллов</w:t>
            </w:r>
            <w:r w:rsidR="0057026F" w:rsidRPr="00C1577A">
              <w:rPr>
                <w:rFonts w:ascii="Times New Roman" w:hAnsi="Times New Roman" w:cs="Times New Roman"/>
              </w:rPr>
              <w:t>. Развитие конкурсного олимпиадного движения регионального и всероссийского уровней.</w:t>
            </w:r>
          </w:p>
        </w:tc>
      </w:tr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0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253" w:type="dxa"/>
          </w:tcPr>
          <w:p w:rsidR="00022AA7" w:rsidRPr="00C1577A" w:rsidRDefault="0082770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Средний уровень – 10</w:t>
            </w:r>
            <w:r w:rsidR="000D1881" w:rsidRPr="00C1577A">
              <w:rPr>
                <w:rFonts w:ascii="Times New Roman" w:hAnsi="Times New Roman" w:cs="Times New Roman"/>
              </w:rPr>
              <w:t xml:space="preserve"> баллов.</w:t>
            </w:r>
          </w:p>
          <w:p w:rsidR="000D1881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Обучающиеся участвуют в моделирующих профессиональных пробах (онлайн) и тестированиях.</w:t>
            </w:r>
          </w:p>
        </w:tc>
        <w:tc>
          <w:tcPr>
            <w:tcW w:w="4642" w:type="dxa"/>
          </w:tcPr>
          <w:p w:rsidR="000D1881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Высокий 12 - </w:t>
            </w:r>
            <w:r w:rsidR="00A27D98" w:rsidRPr="00C1577A">
              <w:rPr>
                <w:rFonts w:ascii="Times New Roman" w:hAnsi="Times New Roman" w:cs="Times New Roman"/>
              </w:rPr>
              <w:t>14</w:t>
            </w:r>
            <w:r w:rsidR="00A20DEF" w:rsidRPr="00C1577A">
              <w:rPr>
                <w:rFonts w:ascii="Times New Roman" w:hAnsi="Times New Roman" w:cs="Times New Roman"/>
              </w:rPr>
              <w:t xml:space="preserve"> баллов. </w:t>
            </w:r>
          </w:p>
          <w:p w:rsidR="00022AA7" w:rsidRPr="00C1577A" w:rsidRDefault="00A20DE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Выполнение методических рекомендаций по развитию магистрального направления.</w:t>
            </w:r>
          </w:p>
          <w:p w:rsidR="000D1881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Действие профильного класса, удовлетворяющего интересам и потребностям обучающихся.</w:t>
            </w:r>
          </w:p>
          <w:p w:rsidR="000D1881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Достаточный уровень компетенций педагогических работников по преподаванию в профильных классах.</w:t>
            </w:r>
          </w:p>
        </w:tc>
      </w:tr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4253" w:type="dxa"/>
          </w:tcPr>
          <w:p w:rsidR="00022AA7" w:rsidRPr="00C1577A" w:rsidRDefault="0082770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Высокий </w:t>
            </w:r>
            <w:r w:rsidR="000D1881" w:rsidRPr="00C1577A">
              <w:rPr>
                <w:rFonts w:ascii="Times New Roman" w:hAnsi="Times New Roman" w:cs="Times New Roman"/>
              </w:rPr>
              <w:t>–</w:t>
            </w:r>
            <w:r w:rsidRPr="00C1577A">
              <w:rPr>
                <w:rFonts w:ascii="Times New Roman" w:hAnsi="Times New Roman" w:cs="Times New Roman"/>
              </w:rPr>
              <w:t xml:space="preserve"> 19</w:t>
            </w:r>
            <w:r w:rsidR="000D1881" w:rsidRPr="00C1577A">
              <w:rPr>
                <w:rFonts w:ascii="Times New Roman" w:hAnsi="Times New Roman" w:cs="Times New Roman"/>
              </w:rPr>
              <w:t xml:space="preserve"> баллов. </w:t>
            </w:r>
          </w:p>
          <w:p w:rsidR="000D1881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 ОО используются единые подходы к штатному расписанию.</w:t>
            </w:r>
          </w:p>
          <w:p w:rsidR="000D1881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 Развивается система наставничества (положение о наставничестве, дорожная карта о его реализации, приказы).</w:t>
            </w:r>
          </w:p>
          <w:p w:rsidR="000D1881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педагогов в конкурсном движении.</w:t>
            </w:r>
          </w:p>
          <w:p w:rsidR="000D1881" w:rsidRPr="00C1577A" w:rsidRDefault="000D1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 В школе имеются штатные единицы узких специалистов (логопед, социальный педагог)</w:t>
            </w:r>
          </w:p>
        </w:tc>
        <w:tc>
          <w:tcPr>
            <w:tcW w:w="4642" w:type="dxa"/>
          </w:tcPr>
          <w:p w:rsidR="00022AA7" w:rsidRPr="00C1577A" w:rsidRDefault="00AB722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Достичь 24 баллов</w:t>
            </w:r>
            <w:r w:rsidR="00A20DEF" w:rsidRPr="00C1577A">
              <w:rPr>
                <w:rFonts w:ascii="Times New Roman" w:hAnsi="Times New Roman" w:cs="Times New Roman"/>
              </w:rPr>
              <w:t>. Разработка собственных методик по подготовке к участию педагогов в конкурсах профмастерства, участию в семинарах, научно-практических конференциях по обмену опытом. Разработка индивидуальных образовательных маршрутов для  педагогов с целью профессионального роста, аттестации на первую и высшую категории, методиста, педагога – наставника.</w:t>
            </w:r>
          </w:p>
        </w:tc>
      </w:tr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022AA7" w:rsidRPr="00C1577A" w:rsidRDefault="00022AA7" w:rsidP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Школьный климат </w:t>
            </w:r>
          </w:p>
        </w:tc>
        <w:tc>
          <w:tcPr>
            <w:tcW w:w="4253" w:type="dxa"/>
          </w:tcPr>
          <w:p w:rsidR="00022AA7" w:rsidRPr="00C1577A" w:rsidRDefault="0082770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Базовый </w:t>
            </w:r>
            <w:r w:rsidR="00AB722B" w:rsidRPr="00C1577A">
              <w:rPr>
                <w:rFonts w:ascii="Times New Roman" w:hAnsi="Times New Roman" w:cs="Times New Roman"/>
              </w:rPr>
              <w:t>–</w:t>
            </w:r>
            <w:r w:rsidRPr="00C1577A">
              <w:rPr>
                <w:rFonts w:ascii="Times New Roman" w:hAnsi="Times New Roman" w:cs="Times New Roman"/>
              </w:rPr>
              <w:t xml:space="preserve"> 13</w:t>
            </w:r>
            <w:r w:rsidR="00AB722B" w:rsidRPr="00C1577A">
              <w:rPr>
                <w:rFonts w:ascii="Times New Roman" w:hAnsi="Times New Roman" w:cs="Times New Roman"/>
              </w:rPr>
              <w:t xml:space="preserve"> баллов.</w:t>
            </w:r>
          </w:p>
          <w:p w:rsidR="00AB722B" w:rsidRPr="00C1577A" w:rsidRDefault="00AB722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Организовано участие обучающихся в социально – психологическом тестировании. </w:t>
            </w:r>
          </w:p>
        </w:tc>
        <w:tc>
          <w:tcPr>
            <w:tcW w:w="4642" w:type="dxa"/>
          </w:tcPr>
          <w:p w:rsidR="00AB722B" w:rsidRPr="00C1577A" w:rsidRDefault="00A20DE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16 </w:t>
            </w:r>
            <w:r w:rsidR="00AB722B" w:rsidRPr="00C1577A">
              <w:rPr>
                <w:rFonts w:ascii="Times New Roman" w:hAnsi="Times New Roman" w:cs="Times New Roman"/>
              </w:rPr>
              <w:t xml:space="preserve">– 19 </w:t>
            </w:r>
            <w:r w:rsidRPr="00C1577A">
              <w:rPr>
                <w:rFonts w:ascii="Times New Roman" w:hAnsi="Times New Roman" w:cs="Times New Roman"/>
              </w:rPr>
              <w:t xml:space="preserve">баллов. </w:t>
            </w:r>
          </w:p>
          <w:p w:rsidR="00022AA7" w:rsidRPr="00C1577A" w:rsidRDefault="00A20DE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Использование возможностей трансформирования, зонирования школьного пространства (кабинеты, рекреационные  и иные помещения) для создания зон отдыха для обучающихся, мест для занятия спортом, иным досугом.</w:t>
            </w:r>
          </w:p>
        </w:tc>
      </w:tr>
      <w:tr w:rsidR="00022AA7" w:rsidRPr="00C1577A" w:rsidTr="00022AA7">
        <w:tc>
          <w:tcPr>
            <w:tcW w:w="56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4253" w:type="dxa"/>
          </w:tcPr>
          <w:p w:rsidR="00022AA7" w:rsidRPr="00C1577A" w:rsidRDefault="0082770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Высокий </w:t>
            </w:r>
            <w:r w:rsidR="00AB722B" w:rsidRPr="00C1577A">
              <w:rPr>
                <w:rFonts w:ascii="Times New Roman" w:hAnsi="Times New Roman" w:cs="Times New Roman"/>
              </w:rPr>
              <w:t>–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BB71BF" w:rsidRPr="00C1577A">
              <w:rPr>
                <w:rFonts w:ascii="Times New Roman" w:hAnsi="Times New Roman" w:cs="Times New Roman"/>
              </w:rPr>
              <w:t>17</w:t>
            </w:r>
            <w:r w:rsidR="00AB722B" w:rsidRPr="00C1577A">
              <w:rPr>
                <w:rFonts w:ascii="Times New Roman" w:hAnsi="Times New Roman" w:cs="Times New Roman"/>
              </w:rPr>
              <w:t xml:space="preserve"> баллов. Школа вышла на заданный уровень «Школы Минпросвещения России» по показателям.</w:t>
            </w:r>
          </w:p>
          <w:p w:rsidR="00AB722B" w:rsidRPr="00C1577A" w:rsidRDefault="00AB722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Разработаны ЛА, организация подключена к высокоскоростному интернету, используется информационно-коммуникационная платформа «Сферум». </w:t>
            </w:r>
          </w:p>
        </w:tc>
        <w:tc>
          <w:tcPr>
            <w:tcW w:w="4642" w:type="dxa"/>
          </w:tcPr>
          <w:p w:rsidR="00AB722B" w:rsidRPr="00C1577A" w:rsidRDefault="00AB722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Достичь </w:t>
            </w:r>
            <w:r w:rsidR="00A27D98" w:rsidRPr="00C1577A">
              <w:rPr>
                <w:rFonts w:ascii="Times New Roman" w:hAnsi="Times New Roman" w:cs="Times New Roman"/>
              </w:rPr>
              <w:t>21</w:t>
            </w:r>
            <w:r w:rsidR="00A20DEF" w:rsidRPr="00C1577A">
              <w:rPr>
                <w:rFonts w:ascii="Times New Roman" w:hAnsi="Times New Roman" w:cs="Times New Roman"/>
              </w:rPr>
              <w:t xml:space="preserve"> балл</w:t>
            </w:r>
            <w:r w:rsidRPr="00C1577A">
              <w:rPr>
                <w:rFonts w:ascii="Times New Roman" w:hAnsi="Times New Roman" w:cs="Times New Roman"/>
              </w:rPr>
              <w:t>а</w:t>
            </w:r>
            <w:r w:rsidR="00A20DEF" w:rsidRPr="00C1577A">
              <w:rPr>
                <w:rFonts w:ascii="Times New Roman" w:hAnsi="Times New Roman" w:cs="Times New Roman"/>
              </w:rPr>
              <w:t xml:space="preserve">. </w:t>
            </w:r>
          </w:p>
          <w:p w:rsidR="00AB722B" w:rsidRPr="00C1577A" w:rsidRDefault="00A20DE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Выделение и оснащение тематического пространства для отдыха и эмоционального восстановления педагогов.</w:t>
            </w:r>
          </w:p>
          <w:p w:rsidR="00022AA7" w:rsidRPr="00C1577A" w:rsidRDefault="00AB722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Разработан пакет документов (ЛА) по использованию ФГИС «Моя школа», оборудованы рабочие места педагогов необходимым оборудованием.</w:t>
            </w:r>
          </w:p>
          <w:p w:rsidR="00AB722B" w:rsidRPr="00C1577A" w:rsidRDefault="00AB722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 обладают необходимыми компетенциями.</w:t>
            </w:r>
          </w:p>
          <w:p w:rsidR="00AB722B" w:rsidRPr="00C1577A" w:rsidRDefault="00AB722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Используются возможности ФГИС «Моя школа» в организации оценочной деятельности.</w:t>
            </w:r>
          </w:p>
          <w:p w:rsidR="00AB722B" w:rsidRPr="00C1577A" w:rsidRDefault="00AB722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 рабочие программы учебных предметов включены виды учебной деятельности с использованием ресурсов ФГИС «Моя школа».</w:t>
            </w:r>
          </w:p>
          <w:p w:rsidR="00AB722B" w:rsidRPr="00C1577A" w:rsidRDefault="00AB722B">
            <w:pPr>
              <w:rPr>
                <w:rFonts w:ascii="Times New Roman" w:hAnsi="Times New Roman" w:cs="Times New Roman"/>
              </w:rPr>
            </w:pPr>
          </w:p>
        </w:tc>
      </w:tr>
    </w:tbl>
    <w:p w:rsidR="00503B5F" w:rsidRPr="00C1577A" w:rsidRDefault="00503B5F">
      <w:pPr>
        <w:rPr>
          <w:rFonts w:ascii="Times New Roman" w:hAnsi="Times New Roman" w:cs="Times New Roman"/>
        </w:rPr>
      </w:pPr>
    </w:p>
    <w:p w:rsidR="009E5233" w:rsidRPr="00C1577A" w:rsidRDefault="009E5233" w:rsidP="007948CD">
      <w:pPr>
        <w:ind w:firstLine="708"/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Всего МКОУ «Соленовская СОШ им. В. А. Казначеева» набрала п</w:t>
      </w:r>
      <w:r w:rsidR="006A3B6B" w:rsidRPr="00C1577A">
        <w:rPr>
          <w:rFonts w:ascii="Times New Roman" w:hAnsi="Times New Roman" w:cs="Times New Roman"/>
        </w:rPr>
        <w:t xml:space="preserve">о самодиагностике 155 баллов </w:t>
      </w:r>
      <w:r w:rsidRPr="00C1577A">
        <w:rPr>
          <w:rFonts w:ascii="Times New Roman" w:hAnsi="Times New Roman" w:cs="Times New Roman"/>
        </w:rPr>
        <w:t xml:space="preserve"> (средний уровень), на момент окончания срока реализации Программы развития пл</w:t>
      </w:r>
      <w:r w:rsidR="006A3B6B" w:rsidRPr="00C1577A">
        <w:rPr>
          <w:rFonts w:ascii="Times New Roman" w:hAnsi="Times New Roman" w:cs="Times New Roman"/>
        </w:rPr>
        <w:t xml:space="preserve">анируется набрать 170 баллов </w:t>
      </w:r>
    </w:p>
    <w:p w:rsidR="00022AA7" w:rsidRPr="00C1577A" w:rsidRDefault="00022AA7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Результаты проблемно ориентированного анализа: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43FB4" w:rsidRPr="00C1577A" w:rsidTr="00C56304">
        <w:tc>
          <w:tcPr>
            <w:tcW w:w="2912" w:type="dxa"/>
          </w:tcPr>
          <w:p w:rsidR="00243FB4" w:rsidRPr="00C1577A" w:rsidRDefault="00243FB4" w:rsidP="00022AA7">
            <w:pPr>
              <w:jc w:val="center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Магистральные направления и ключевые условия</w:t>
            </w:r>
          </w:p>
        </w:tc>
        <w:tc>
          <w:tcPr>
            <w:tcW w:w="5824" w:type="dxa"/>
            <w:gridSpan w:val="2"/>
          </w:tcPr>
          <w:p w:rsidR="00243FB4" w:rsidRPr="00C1577A" w:rsidRDefault="00243FB4" w:rsidP="00022AA7">
            <w:pPr>
              <w:jc w:val="center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Оценка актуального состояния внутреннего потенциала</w:t>
            </w:r>
          </w:p>
        </w:tc>
        <w:tc>
          <w:tcPr>
            <w:tcW w:w="5824" w:type="dxa"/>
            <w:gridSpan w:val="2"/>
          </w:tcPr>
          <w:p w:rsidR="00243FB4" w:rsidRPr="00C1577A" w:rsidRDefault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Оценка перспектив развития с учетом изменения внешних факторов</w:t>
            </w:r>
          </w:p>
        </w:tc>
      </w:tr>
      <w:tr w:rsidR="00022AA7" w:rsidRPr="00C1577A" w:rsidTr="00022AA7">
        <w:tc>
          <w:tcPr>
            <w:tcW w:w="2912" w:type="dxa"/>
          </w:tcPr>
          <w:p w:rsidR="00022AA7" w:rsidRPr="00C1577A" w:rsidRDefault="00022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22AA7" w:rsidRPr="00C1577A" w:rsidRDefault="00FD600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</w:t>
            </w:r>
            <w:r w:rsidR="00022AA7" w:rsidRPr="00C1577A">
              <w:rPr>
                <w:rFonts w:ascii="Times New Roman" w:hAnsi="Times New Roman" w:cs="Times New Roman"/>
              </w:rPr>
              <w:t>ильные стороны</w:t>
            </w:r>
          </w:p>
        </w:tc>
        <w:tc>
          <w:tcPr>
            <w:tcW w:w="2912" w:type="dxa"/>
          </w:tcPr>
          <w:p w:rsidR="00022AA7" w:rsidRPr="00C1577A" w:rsidRDefault="00FD600D" w:rsidP="00022AA7">
            <w:pPr>
              <w:jc w:val="center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</w:t>
            </w:r>
            <w:r w:rsidR="00022AA7" w:rsidRPr="00C1577A">
              <w:rPr>
                <w:rFonts w:ascii="Times New Roman" w:hAnsi="Times New Roman" w:cs="Times New Roman"/>
              </w:rPr>
              <w:t>лабые стороны</w:t>
            </w:r>
          </w:p>
        </w:tc>
        <w:tc>
          <w:tcPr>
            <w:tcW w:w="2912" w:type="dxa"/>
          </w:tcPr>
          <w:p w:rsidR="00022AA7" w:rsidRPr="00C1577A" w:rsidRDefault="00FD600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Б</w:t>
            </w:r>
            <w:r w:rsidR="00243FB4" w:rsidRPr="00C1577A">
              <w:rPr>
                <w:rFonts w:ascii="Times New Roman" w:hAnsi="Times New Roman" w:cs="Times New Roman"/>
              </w:rPr>
              <w:t>лагоприятные возможности</w:t>
            </w:r>
          </w:p>
        </w:tc>
        <w:tc>
          <w:tcPr>
            <w:tcW w:w="2912" w:type="dxa"/>
          </w:tcPr>
          <w:p w:rsidR="00022AA7" w:rsidRPr="00C1577A" w:rsidRDefault="00FD600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</w:t>
            </w:r>
            <w:r w:rsidR="00243FB4" w:rsidRPr="00C1577A">
              <w:rPr>
                <w:rFonts w:ascii="Times New Roman" w:hAnsi="Times New Roman" w:cs="Times New Roman"/>
              </w:rPr>
              <w:t>иски</w:t>
            </w:r>
          </w:p>
        </w:tc>
      </w:tr>
      <w:tr w:rsidR="00243FB4" w:rsidRPr="00C1577A" w:rsidTr="00022AA7">
        <w:tc>
          <w:tcPr>
            <w:tcW w:w="29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912" w:type="dxa"/>
          </w:tcPr>
          <w:p w:rsidR="00243FB4" w:rsidRPr="00C1577A" w:rsidRDefault="00A20DE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не менее 2</w:t>
            </w:r>
            <w:r w:rsidR="00F420EE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 xml:space="preserve">профилей и нескольких различных индивидуальных учебных </w:t>
            </w:r>
            <w:r w:rsidR="00EC335D" w:rsidRPr="00C1577A">
              <w:rPr>
                <w:rFonts w:ascii="Times New Roman" w:hAnsi="Times New Roman" w:cs="Times New Roman"/>
              </w:rPr>
              <w:t>планов</w:t>
            </w:r>
            <w:r w:rsidR="007948CD" w:rsidRPr="00C1577A">
              <w:rPr>
                <w:rFonts w:ascii="Times New Roman" w:hAnsi="Times New Roman" w:cs="Times New Roman"/>
              </w:rPr>
              <w:t>.</w:t>
            </w:r>
            <w:r w:rsidR="00AA244C" w:rsidRPr="00C1577A">
              <w:rPr>
                <w:rFonts w:ascii="Times New Roman" w:hAnsi="Times New Roman" w:cs="Times New Roman"/>
              </w:rPr>
              <w:t xml:space="preserve"> </w:t>
            </w:r>
          </w:p>
          <w:p w:rsidR="00AA244C" w:rsidRPr="00C1577A" w:rsidRDefault="00AA244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повышения квалификации и переподготовки педагогических работников по организации получения образования обучающимися с ОВЗ, с инвалидностью; обеспеченность учебниками, учебными пособиями для организации получения образования обучающимися с ОВЗ</w:t>
            </w:r>
          </w:p>
        </w:tc>
        <w:tc>
          <w:tcPr>
            <w:tcW w:w="2912" w:type="dxa"/>
          </w:tcPr>
          <w:p w:rsidR="00243FB4" w:rsidRPr="00C1577A" w:rsidRDefault="00EC335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  <w:r w:rsidR="00AA244C" w:rsidRPr="00C1577A">
              <w:rPr>
                <w:rFonts w:ascii="Times New Roman" w:hAnsi="Times New Roman" w:cs="Times New Roman"/>
              </w:rPr>
              <w:t>.</w:t>
            </w:r>
          </w:p>
          <w:p w:rsidR="00AA244C" w:rsidRPr="00C1577A" w:rsidRDefault="00AA244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методических рекомендаций по применению сетевой формы реализации образовательных программ, реализация единых рекомендаций по контрольным работам и домашним заданиям, реализация технологий/средств электронного обучения и дистанционных образовательных технологий.</w:t>
            </w:r>
          </w:p>
        </w:tc>
        <w:tc>
          <w:tcPr>
            <w:tcW w:w="2912" w:type="dxa"/>
          </w:tcPr>
          <w:p w:rsidR="00243FB4" w:rsidRPr="00C1577A" w:rsidRDefault="00EC335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оказания психолого-педагогической и технической помощи обучающимся с ОВЗ, с инвалидностью</w:t>
            </w:r>
            <w:r w:rsidR="00AA244C" w:rsidRPr="00C1577A">
              <w:rPr>
                <w:rFonts w:ascii="Times New Roman" w:hAnsi="Times New Roman" w:cs="Times New Roman"/>
              </w:rPr>
              <w:t>.</w:t>
            </w:r>
          </w:p>
          <w:p w:rsidR="00AA244C" w:rsidRPr="00C1577A" w:rsidRDefault="00AA244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взаимодействия педагогических работников через обмен опытом, проведение педагогических советов, проведение «открытых уроков», мастер-классов, практико-ориентированных семинаров и иных форм в рамках методической службы школы.</w:t>
            </w:r>
          </w:p>
        </w:tc>
        <w:tc>
          <w:tcPr>
            <w:tcW w:w="2912" w:type="dxa"/>
          </w:tcPr>
          <w:p w:rsidR="00243FB4" w:rsidRPr="00C1577A" w:rsidRDefault="00EC335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мотивации (низкая мотивация) на получение высоких результатов ГИА; увеличение доли: семей с низким образовательным уровнем</w:t>
            </w:r>
            <w:r w:rsidR="007948CD" w:rsidRPr="00C1577A">
              <w:rPr>
                <w:rFonts w:ascii="Times New Roman" w:hAnsi="Times New Roman" w:cs="Times New Roman"/>
              </w:rPr>
              <w:t>.</w:t>
            </w:r>
          </w:p>
          <w:p w:rsidR="007948CD" w:rsidRPr="00C1577A" w:rsidRDefault="007948C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необходимого опыта педагогов в инновационной, проектной деятельности; наличие в коллективе педагогов с традиционным подходом к образовательному процессу.</w:t>
            </w:r>
          </w:p>
        </w:tc>
      </w:tr>
      <w:tr w:rsidR="00243FB4" w:rsidRPr="00C1577A" w:rsidTr="00022AA7">
        <w:tc>
          <w:tcPr>
            <w:tcW w:w="29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Воспитание </w:t>
            </w:r>
          </w:p>
        </w:tc>
        <w:tc>
          <w:tcPr>
            <w:tcW w:w="2912" w:type="dxa"/>
          </w:tcPr>
          <w:p w:rsidR="00243FB4" w:rsidRPr="00C1577A" w:rsidRDefault="00CE3DCA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Воспитательная программа воспитания, в том числе для обучающихся с ОВЗ</w:t>
            </w:r>
            <w:r w:rsidR="0024333E" w:rsidRPr="00C1577A">
              <w:rPr>
                <w:rFonts w:ascii="Times New Roman" w:hAnsi="Times New Roman" w:cs="Times New Roman"/>
              </w:rPr>
              <w:t>.</w:t>
            </w:r>
          </w:p>
          <w:p w:rsidR="0024333E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летней тематической смены в школьном лагере.</w:t>
            </w:r>
          </w:p>
          <w:p w:rsidR="0024333E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Совета обучающихся.</w:t>
            </w:r>
          </w:p>
          <w:p w:rsidR="0024333E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первичного отделения РДДМ.</w:t>
            </w:r>
          </w:p>
          <w:p w:rsidR="0024333E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самоуправления.</w:t>
            </w:r>
          </w:p>
          <w:p w:rsidR="0024333E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в реализации проекта «Орлята России».</w:t>
            </w:r>
          </w:p>
          <w:p w:rsidR="0024333E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обучающихся в волонтерском движении.</w:t>
            </w:r>
          </w:p>
        </w:tc>
        <w:tc>
          <w:tcPr>
            <w:tcW w:w="2912" w:type="dxa"/>
          </w:tcPr>
          <w:p w:rsidR="0024333E" w:rsidRPr="00C1577A" w:rsidRDefault="002807F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Ф</w:t>
            </w:r>
          </w:p>
          <w:p w:rsidR="00AA244C" w:rsidRPr="00C1577A" w:rsidRDefault="00AA244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Недостаточно развит институт партнерств.</w:t>
            </w:r>
          </w:p>
        </w:tc>
        <w:tc>
          <w:tcPr>
            <w:tcW w:w="2912" w:type="dxa"/>
          </w:tcPr>
          <w:p w:rsidR="00243FB4" w:rsidRPr="00C1577A" w:rsidRDefault="00CE3DCA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советника директора по воспитанию и взаимодействию с детскими </w:t>
            </w:r>
            <w:r w:rsidRPr="00C1577A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Перераспределение приоритетов в общечеловеческих </w:t>
            </w:r>
            <w:r w:rsidRPr="00C1577A">
              <w:rPr>
                <w:rFonts w:ascii="Times New Roman" w:hAnsi="Times New Roman" w:cs="Times New Roman"/>
              </w:rPr>
              <w:lastRenderedPageBreak/>
              <w:t>ценностях, педагогическая несостоятельность части родителей, увеличение числа детей, имеющих риски учебной неуспешности</w:t>
            </w:r>
          </w:p>
        </w:tc>
      </w:tr>
      <w:tr w:rsidR="00243FB4" w:rsidRPr="00C1577A" w:rsidTr="00022AA7">
        <w:tc>
          <w:tcPr>
            <w:tcW w:w="29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Здоровье </w:t>
            </w:r>
          </w:p>
        </w:tc>
        <w:tc>
          <w:tcPr>
            <w:tcW w:w="2912" w:type="dxa"/>
          </w:tcPr>
          <w:p w:rsidR="00243FB4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100 % обучающихся начальных классов обеспечены горячим питанием.</w:t>
            </w:r>
          </w:p>
          <w:p w:rsidR="0024333E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общешкольной программы по противодействию и профилактике вредных привычек</w:t>
            </w:r>
            <w:r w:rsidR="002807FD" w:rsidRPr="00C1577A">
              <w:rPr>
                <w:rFonts w:ascii="Times New Roman" w:hAnsi="Times New Roman" w:cs="Times New Roman"/>
              </w:rPr>
              <w:t>.</w:t>
            </w:r>
          </w:p>
          <w:p w:rsidR="002807FD" w:rsidRPr="00C1577A" w:rsidRDefault="002807F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Доступность спортивной инфраструктуры на территории школы.</w:t>
            </w:r>
          </w:p>
        </w:tc>
        <w:tc>
          <w:tcPr>
            <w:tcW w:w="2912" w:type="dxa"/>
          </w:tcPr>
          <w:p w:rsidR="00243FB4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  <w:p w:rsidR="0024333E" w:rsidRPr="00C1577A" w:rsidRDefault="0024333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системы работы по популяризации спорта</w:t>
            </w:r>
            <w:r w:rsidR="005474F5" w:rsidRPr="00C1577A">
              <w:rPr>
                <w:rFonts w:ascii="Times New Roman" w:hAnsi="Times New Roman" w:cs="Times New Roman"/>
              </w:rPr>
              <w:t>; включенности массовой спортивной деятельности в образовательную программу. Недостаточная работа по привлечению обучающихся к участию во Всероссийском физкультурно-спортивном комплексе «Готов к труду и обороне». Недостаточное информирование обучающихся об участии во Всероссийском физкультурно-спортивном комплексе ГТО</w:t>
            </w: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просветительской деятельности по ЗОЖ, профилактика вредных привычек, диверсификация деятельности ШСК</w:t>
            </w:r>
            <w:r w:rsidR="005474F5" w:rsidRPr="00C1577A">
              <w:rPr>
                <w:rFonts w:ascii="Times New Roman" w:hAnsi="Times New Roman" w:cs="Times New Roman"/>
              </w:rPr>
              <w:t>.</w:t>
            </w:r>
          </w:p>
          <w:p w:rsidR="005474F5" w:rsidRPr="00C1577A" w:rsidRDefault="005474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обучающихся к участию во Всероссийском физкультурно-спортивном комплексе ГТО</w:t>
            </w: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Рост хронических заболеваний у детей и подростков</w:t>
            </w:r>
            <w:r w:rsidR="005474F5" w:rsidRPr="00C1577A">
              <w:rPr>
                <w:rFonts w:ascii="Times New Roman" w:hAnsi="Times New Roman" w:cs="Times New Roman"/>
              </w:rPr>
              <w:t>.</w:t>
            </w:r>
          </w:p>
          <w:p w:rsidR="005474F5" w:rsidRPr="00C1577A" w:rsidRDefault="005474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Кадровый дефицит специалистов.</w:t>
            </w:r>
          </w:p>
          <w:p w:rsidR="005474F5" w:rsidRPr="00C1577A" w:rsidRDefault="005474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Низкий уровень компетенций педагогических работников.</w:t>
            </w:r>
          </w:p>
          <w:p w:rsidR="005474F5" w:rsidRPr="00C1577A" w:rsidRDefault="005474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Недостаточность финансирования.</w:t>
            </w:r>
            <w:r w:rsidR="00AA244C" w:rsidRPr="00C1577A">
              <w:rPr>
                <w:rFonts w:ascii="Times New Roman" w:hAnsi="Times New Roman" w:cs="Times New Roman"/>
              </w:rPr>
              <w:t xml:space="preserve"> Перегрузка некоторых обучающихся</w:t>
            </w:r>
            <w:r w:rsidR="007608DE" w:rsidRPr="00C1577A">
              <w:rPr>
                <w:rFonts w:ascii="Times New Roman" w:hAnsi="Times New Roman" w:cs="Times New Roman"/>
              </w:rPr>
              <w:t xml:space="preserve"> урочной и внеурочной деятельностью</w:t>
            </w:r>
          </w:p>
        </w:tc>
      </w:tr>
      <w:tr w:rsidR="00243FB4" w:rsidRPr="00C1577A" w:rsidTr="00022AA7">
        <w:tc>
          <w:tcPr>
            <w:tcW w:w="29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Творчество </w:t>
            </w: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</w:t>
            </w:r>
            <w:r w:rsidR="005474F5" w:rsidRPr="00C1577A">
              <w:rPr>
                <w:rFonts w:ascii="Times New Roman" w:hAnsi="Times New Roman" w:cs="Times New Roman"/>
              </w:rPr>
              <w:t xml:space="preserve"> муниципального, регионального и всероссийского уровней.</w:t>
            </w:r>
          </w:p>
          <w:p w:rsidR="005474F5" w:rsidRPr="00C1577A" w:rsidRDefault="005474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школьных творческих объединений (школьный театр, школьный музей)</w:t>
            </w: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Сетевая форма реализации дополнительных общеобразовательных программ</w:t>
            </w:r>
            <w:r w:rsidR="005474F5" w:rsidRPr="00C1577A">
              <w:rPr>
                <w:rFonts w:ascii="Times New Roman" w:hAnsi="Times New Roman" w:cs="Times New Roman"/>
              </w:rPr>
              <w:t>.</w:t>
            </w:r>
          </w:p>
          <w:p w:rsidR="005474F5" w:rsidRPr="00C1577A" w:rsidRDefault="005474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Кадровый дефицит по дополнительному образованию детей.</w:t>
            </w:r>
          </w:p>
          <w:p w:rsidR="00AD45B1" w:rsidRPr="00C1577A" w:rsidRDefault="0084475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научной, творческой деятельности.</w:t>
            </w:r>
          </w:p>
          <w:p w:rsidR="0084475C" w:rsidRPr="00C1577A" w:rsidRDefault="0084475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системы подготовки обучающихся к конкурсному движению.</w:t>
            </w:r>
          </w:p>
          <w:p w:rsidR="0084475C" w:rsidRPr="00C1577A" w:rsidRDefault="0084475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к участию в конкурсах, фестивалях, олимпиадах, конференциях.</w:t>
            </w:r>
          </w:p>
          <w:p w:rsidR="0084475C" w:rsidRPr="00C1577A" w:rsidRDefault="0084475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системы работы с детской инициативой.</w:t>
            </w:r>
          </w:p>
          <w:p w:rsidR="00AD45B1" w:rsidRPr="00C1577A" w:rsidRDefault="00AD45B1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школьных творческих объединений</w:t>
            </w: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Низкая активность обучающихся</w:t>
            </w:r>
            <w:r w:rsidR="005474F5" w:rsidRPr="00C1577A">
              <w:rPr>
                <w:rFonts w:ascii="Times New Roman" w:hAnsi="Times New Roman" w:cs="Times New Roman"/>
              </w:rPr>
              <w:t>.</w:t>
            </w:r>
          </w:p>
          <w:p w:rsidR="002807FD" w:rsidRPr="00C1577A" w:rsidRDefault="002807F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мотивации участия в конкурсах технической направленности.</w:t>
            </w:r>
          </w:p>
          <w:p w:rsidR="005474F5" w:rsidRPr="00C1577A" w:rsidRDefault="005474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Низкий уровень компетенций педагогических работников.</w:t>
            </w:r>
          </w:p>
          <w:p w:rsidR="005474F5" w:rsidRPr="00C1577A" w:rsidRDefault="005474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Недостаточность финансирования.</w:t>
            </w:r>
          </w:p>
        </w:tc>
      </w:tr>
      <w:tr w:rsidR="00243FB4" w:rsidRPr="00C1577A" w:rsidTr="00022AA7">
        <w:tc>
          <w:tcPr>
            <w:tcW w:w="29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2912" w:type="dxa"/>
          </w:tcPr>
          <w:p w:rsidR="00243FB4" w:rsidRPr="00C1577A" w:rsidRDefault="0084475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образовательного цикла. </w:t>
            </w:r>
          </w:p>
          <w:p w:rsidR="0084475C" w:rsidRPr="00C1577A" w:rsidRDefault="0084475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Участие обучающихся в моделирующих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профессиональных пробах (онлайн) и тестированиях.</w:t>
            </w:r>
          </w:p>
          <w:p w:rsidR="0084475C" w:rsidRPr="00C1577A" w:rsidRDefault="0084475C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</w:t>
            </w:r>
            <w:r w:rsidR="00753B31" w:rsidRPr="00C1577A">
              <w:rPr>
                <w:rFonts w:ascii="Times New Roman" w:hAnsi="Times New Roman" w:cs="Times New Roman"/>
              </w:rPr>
              <w:t>, направленных на профориентацию.</w:t>
            </w: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Трудности с личностным и профессиональным самоопределение детей</w:t>
            </w:r>
          </w:p>
        </w:tc>
        <w:tc>
          <w:tcPr>
            <w:tcW w:w="2912" w:type="dxa"/>
          </w:tcPr>
          <w:p w:rsidR="00243FB4" w:rsidRPr="00C1577A" w:rsidRDefault="002807FD" w:rsidP="002807F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Расширение работы с родителями в области их участия в профориентации учащихся. Увеличение профориентационных блоков, внедренных в учебные предметы, расширение перечня оборудования тематических </w:t>
            </w:r>
            <w:r w:rsidRPr="00C1577A">
              <w:rPr>
                <w:rFonts w:ascii="Times New Roman" w:hAnsi="Times New Roman" w:cs="Times New Roman"/>
              </w:rPr>
              <w:lastRenderedPageBreak/>
              <w:t>классов Расширение перечня профориентационных уроков на платформе bvbinfo.ru в рамках проекта «Билет в будущее».</w:t>
            </w:r>
          </w:p>
        </w:tc>
        <w:tc>
          <w:tcPr>
            <w:tcW w:w="2912" w:type="dxa"/>
          </w:tcPr>
          <w:p w:rsidR="00243FB4" w:rsidRPr="00C1577A" w:rsidRDefault="002807FD" w:rsidP="002807F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Отсутствие заинтересованности у родителей в участии учащихся в профориентационной смене, в конкурсах профессионального мастерства профессионально-</w:t>
            </w:r>
            <w:r w:rsidRPr="00C1577A">
              <w:rPr>
                <w:rFonts w:ascii="Times New Roman" w:hAnsi="Times New Roman" w:cs="Times New Roman"/>
              </w:rPr>
              <w:lastRenderedPageBreak/>
              <w:t>практической направленности. Снижение спроса на образовательные услуги из-за изменения потребностей и вкусов потребителей.</w:t>
            </w:r>
          </w:p>
        </w:tc>
      </w:tr>
      <w:tr w:rsidR="00243FB4" w:rsidRPr="00C1577A" w:rsidTr="00022AA7">
        <w:tc>
          <w:tcPr>
            <w:tcW w:w="29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Учитель. Школьная команда</w:t>
            </w:r>
          </w:p>
        </w:tc>
        <w:tc>
          <w:tcPr>
            <w:tcW w:w="2912" w:type="dxa"/>
          </w:tcPr>
          <w:p w:rsidR="00EF1777" w:rsidRPr="00C1577A" w:rsidRDefault="00EF1777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наставничества молодых специалистов. </w:t>
            </w:r>
          </w:p>
          <w:p w:rsidR="00243FB4" w:rsidRPr="00C1577A" w:rsidRDefault="00EF1777" w:rsidP="00EF17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системы поощрений инновационной деятельности педагогов. Внедрение различных форм повышения квалификации, в том числе становление школы как самообучающегося профессионального сообщества</w:t>
            </w:r>
          </w:p>
        </w:tc>
        <w:tc>
          <w:tcPr>
            <w:tcW w:w="2912" w:type="dxa"/>
          </w:tcPr>
          <w:p w:rsidR="00243FB4" w:rsidRPr="00C1577A" w:rsidRDefault="00EF1777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Недостаточный уровень практических навыков реализации проектных идей работни ков. Недостаточно высокая доля педагогов-участников методических мероприятий различного уровня. Недостаточная мотивированность части педагогических работников на профессиональный рост и развитие.</w:t>
            </w:r>
          </w:p>
        </w:tc>
        <w:tc>
          <w:tcPr>
            <w:tcW w:w="2912" w:type="dxa"/>
          </w:tcPr>
          <w:p w:rsidR="00243FB4" w:rsidRPr="00C1577A" w:rsidRDefault="00EF1777" w:rsidP="00EF17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Потребность руководящих и педагогических работников школы в новых формах методического со провождения. Потребность в индивидуальных образовательных маршрутах педагогических работников. Результативность участия педагогических работников в профессиональных конкурсах муниципального регионального уровней. Заинтересованность педагогов в тиражировании собственного опыта</w:t>
            </w:r>
          </w:p>
        </w:tc>
        <w:tc>
          <w:tcPr>
            <w:tcW w:w="2912" w:type="dxa"/>
          </w:tcPr>
          <w:p w:rsidR="00243FB4" w:rsidRPr="00C1577A" w:rsidRDefault="00EF1777" w:rsidP="00EF17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Недостаточная эффективность качества повышения квалификации. Необходимость методического сопровождения педагогических работни ков в контексте реализации профессиональных стандартов. Необходимость оперативного методического сопровождения педагогических работников к </w:t>
            </w:r>
            <w:r w:rsidR="002807FD" w:rsidRPr="00C1577A">
              <w:rPr>
                <w:rFonts w:ascii="Times New Roman" w:hAnsi="Times New Roman" w:cs="Times New Roman"/>
              </w:rPr>
              <w:t>реал</w:t>
            </w:r>
            <w:r w:rsidRPr="00C1577A">
              <w:rPr>
                <w:rFonts w:ascii="Times New Roman" w:hAnsi="Times New Roman" w:cs="Times New Roman"/>
              </w:rPr>
              <w:t>изации образовательных стандартов.</w:t>
            </w:r>
          </w:p>
        </w:tc>
      </w:tr>
      <w:tr w:rsidR="00243FB4" w:rsidRPr="00C1577A" w:rsidTr="00022AA7">
        <w:tc>
          <w:tcPr>
            <w:tcW w:w="29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Школьный климат </w:t>
            </w:r>
          </w:p>
        </w:tc>
        <w:tc>
          <w:tcPr>
            <w:tcW w:w="2912" w:type="dxa"/>
          </w:tcPr>
          <w:p w:rsidR="00243FB4" w:rsidRPr="00C1577A" w:rsidRDefault="0060131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социального педагога в школе</w:t>
            </w:r>
            <w:r w:rsidR="00EF1777" w:rsidRPr="00C1577A">
              <w:rPr>
                <w:rFonts w:ascii="Times New Roman" w:hAnsi="Times New Roman" w:cs="Times New Roman"/>
              </w:rPr>
              <w:t>.</w:t>
            </w:r>
          </w:p>
          <w:p w:rsidR="00EF1777" w:rsidRPr="00C1577A" w:rsidRDefault="00EF1777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в школе педагога - логопеда</w:t>
            </w:r>
          </w:p>
        </w:tc>
        <w:tc>
          <w:tcPr>
            <w:tcW w:w="2912" w:type="dxa"/>
          </w:tcPr>
          <w:p w:rsidR="00243FB4" w:rsidRPr="00C1577A" w:rsidRDefault="005A4C9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специальных тематических зон</w:t>
            </w:r>
            <w:r w:rsidR="00753B31" w:rsidRPr="00C1577A">
              <w:rPr>
                <w:rFonts w:ascii="Times New Roman" w:hAnsi="Times New Roman" w:cs="Times New Roman"/>
              </w:rPr>
              <w:t>.</w:t>
            </w:r>
          </w:p>
          <w:p w:rsidR="00753B31" w:rsidRPr="00C1577A" w:rsidRDefault="00753B3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финансирования.</w:t>
            </w:r>
          </w:p>
          <w:p w:rsidR="00EF1777" w:rsidRPr="00C1577A" w:rsidRDefault="00EF1777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Отсутствие педагога дефектолога</w:t>
            </w:r>
          </w:p>
        </w:tc>
        <w:tc>
          <w:tcPr>
            <w:tcW w:w="2912" w:type="dxa"/>
          </w:tcPr>
          <w:p w:rsidR="00243FB4" w:rsidRPr="00C1577A" w:rsidRDefault="005A4C9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работы школьной службы примирения</w:t>
            </w:r>
          </w:p>
        </w:tc>
        <w:tc>
          <w:tcPr>
            <w:tcW w:w="2912" w:type="dxa"/>
          </w:tcPr>
          <w:p w:rsidR="00243FB4" w:rsidRPr="00C1577A" w:rsidRDefault="005A4C9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Недостаток квалифицированных кадров</w:t>
            </w:r>
          </w:p>
        </w:tc>
      </w:tr>
      <w:tr w:rsidR="00243FB4" w:rsidRPr="00C1577A" w:rsidTr="00022AA7">
        <w:tc>
          <w:tcPr>
            <w:tcW w:w="2912" w:type="dxa"/>
          </w:tcPr>
          <w:p w:rsidR="00243FB4" w:rsidRPr="00C1577A" w:rsidRDefault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2912" w:type="dxa"/>
          </w:tcPr>
          <w:p w:rsidR="00243FB4" w:rsidRPr="00C1577A" w:rsidRDefault="00EF17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Оснащение образовательной организации </w:t>
            </w:r>
            <w:r w:rsidRPr="00C1577A">
              <w:rPr>
                <w:rFonts w:ascii="Times New Roman" w:hAnsi="Times New Roman" w:cs="Times New Roman"/>
                <w:lang w:val="en-US"/>
              </w:rPr>
              <w:t>IT</w:t>
            </w:r>
            <w:r w:rsidRPr="00C1577A">
              <w:rPr>
                <w:rFonts w:ascii="Times New Roman" w:hAnsi="Times New Roman" w:cs="Times New Roman"/>
              </w:rPr>
              <w:t xml:space="preserve"> - оборудованием</w:t>
            </w:r>
          </w:p>
        </w:tc>
        <w:tc>
          <w:tcPr>
            <w:tcW w:w="2912" w:type="dxa"/>
          </w:tcPr>
          <w:p w:rsidR="00243FB4" w:rsidRPr="00C1577A" w:rsidRDefault="00EF17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урочной деятельности</w:t>
            </w:r>
          </w:p>
        </w:tc>
        <w:tc>
          <w:tcPr>
            <w:tcW w:w="2912" w:type="dxa"/>
          </w:tcPr>
          <w:p w:rsidR="00243FB4" w:rsidRPr="00C1577A" w:rsidRDefault="005A4C9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концепции организации центра детских инициатив</w:t>
            </w:r>
          </w:p>
        </w:tc>
        <w:tc>
          <w:tcPr>
            <w:tcW w:w="2912" w:type="dxa"/>
          </w:tcPr>
          <w:p w:rsidR="00243FB4" w:rsidRPr="00C1577A" w:rsidRDefault="00EF17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Низкий уровень компетенций педагогических работников</w:t>
            </w:r>
          </w:p>
        </w:tc>
      </w:tr>
    </w:tbl>
    <w:p w:rsidR="00022AA7" w:rsidRPr="00C1577A" w:rsidRDefault="00022AA7">
      <w:pPr>
        <w:rPr>
          <w:rFonts w:ascii="Times New Roman" w:hAnsi="Times New Roman" w:cs="Times New Roman"/>
        </w:rPr>
      </w:pPr>
    </w:p>
    <w:p w:rsidR="00AE4ABF" w:rsidRPr="00C1577A" w:rsidRDefault="00243FB4" w:rsidP="00243FB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Основные направления развития организации.</w:t>
      </w:r>
    </w:p>
    <w:p w:rsidR="00243FB4" w:rsidRPr="00C1577A" w:rsidRDefault="00243FB4" w:rsidP="00243FB4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514D4" w:rsidRPr="00C1577A" w:rsidTr="00F420EE">
        <w:tc>
          <w:tcPr>
            <w:tcW w:w="14560" w:type="dxa"/>
            <w:gridSpan w:val="2"/>
          </w:tcPr>
          <w:p w:rsidR="008514D4" w:rsidRPr="00C1577A" w:rsidRDefault="008514D4" w:rsidP="0054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lastRenderedPageBreak/>
              <w:t>Магистральное направление «Знание»/Образовательный процесс</w:t>
            </w:r>
          </w:p>
        </w:tc>
      </w:tr>
      <w:tr w:rsidR="008514D4" w:rsidRPr="00C1577A" w:rsidTr="008514D4">
        <w:tc>
          <w:tcPr>
            <w:tcW w:w="7280" w:type="dxa"/>
          </w:tcPr>
          <w:p w:rsidR="008514D4" w:rsidRPr="00C1577A" w:rsidRDefault="008514D4" w:rsidP="008514D4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</w:t>
            </w:r>
          </w:p>
        </w:tc>
        <w:tc>
          <w:tcPr>
            <w:tcW w:w="7280" w:type="dxa"/>
          </w:tcPr>
          <w:p w:rsidR="008514D4" w:rsidRPr="00C1577A" w:rsidRDefault="008514D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Договор о сетевом взаимодействии</w:t>
            </w:r>
          </w:p>
        </w:tc>
      </w:tr>
      <w:tr w:rsidR="008514D4" w:rsidRPr="00C1577A" w:rsidTr="008514D4">
        <w:tc>
          <w:tcPr>
            <w:tcW w:w="7280" w:type="dxa"/>
          </w:tcPr>
          <w:p w:rsidR="008514D4" w:rsidRPr="00C1577A" w:rsidRDefault="008514D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</w:t>
            </w:r>
          </w:p>
        </w:tc>
        <w:tc>
          <w:tcPr>
            <w:tcW w:w="7280" w:type="dxa"/>
          </w:tcPr>
          <w:p w:rsidR="008514D4" w:rsidRPr="00C1577A" w:rsidRDefault="008514D4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8514D4" w:rsidRPr="00C1577A" w:rsidTr="00F420EE">
        <w:tc>
          <w:tcPr>
            <w:tcW w:w="14560" w:type="dxa"/>
            <w:gridSpan w:val="2"/>
          </w:tcPr>
          <w:p w:rsidR="008514D4" w:rsidRPr="00C1577A" w:rsidRDefault="008514D4" w:rsidP="0054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Магистральное направление «Знание»/Обеспечение удовлетворения образовательных интересов и потребностей обучающихся</w:t>
            </w:r>
          </w:p>
        </w:tc>
      </w:tr>
      <w:tr w:rsidR="008514D4" w:rsidRPr="00C1577A" w:rsidTr="008514D4">
        <w:tc>
          <w:tcPr>
            <w:tcW w:w="7280" w:type="dxa"/>
          </w:tcPr>
          <w:p w:rsidR="008514D4" w:rsidRPr="00C1577A" w:rsidRDefault="009C02EA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7280" w:type="dxa"/>
          </w:tcPr>
          <w:p w:rsidR="008514D4" w:rsidRPr="00C1577A" w:rsidRDefault="009C02EA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Программа «Одаренные дети»</w:t>
            </w:r>
          </w:p>
        </w:tc>
      </w:tr>
      <w:tr w:rsidR="008514D4" w:rsidRPr="00C1577A" w:rsidTr="008514D4">
        <w:tc>
          <w:tcPr>
            <w:tcW w:w="7280" w:type="dxa"/>
          </w:tcPr>
          <w:p w:rsidR="008514D4" w:rsidRPr="00C1577A" w:rsidRDefault="009C02EA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7280" w:type="dxa"/>
          </w:tcPr>
          <w:p w:rsidR="008514D4" w:rsidRPr="00C1577A" w:rsidRDefault="009C02EA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организации и реализации подготовки обучающихся к участию в олимпиадном движении по предметам</w:t>
            </w:r>
          </w:p>
        </w:tc>
      </w:tr>
      <w:tr w:rsidR="002A0510" w:rsidRPr="00C1577A" w:rsidTr="00C1577A">
        <w:tc>
          <w:tcPr>
            <w:tcW w:w="14560" w:type="dxa"/>
            <w:gridSpan w:val="2"/>
          </w:tcPr>
          <w:p w:rsidR="002A0510" w:rsidRPr="00C1577A" w:rsidRDefault="002A0510" w:rsidP="0054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Магистральное направление «Знание»/Обеспечение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2A0510" w:rsidRPr="00C1577A" w:rsidTr="008514D4">
        <w:tc>
          <w:tcPr>
            <w:tcW w:w="7280" w:type="dxa"/>
          </w:tcPr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</w:t>
            </w:r>
          </w:p>
        </w:tc>
        <w:tc>
          <w:tcPr>
            <w:tcW w:w="7280" w:type="dxa"/>
          </w:tcPr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на официальном сайте школы Информация на официальном сайте школы</w:t>
            </w:r>
          </w:p>
        </w:tc>
      </w:tr>
      <w:tr w:rsidR="002A0510" w:rsidRPr="00C1577A" w:rsidTr="008514D4">
        <w:tc>
          <w:tcPr>
            <w:tcW w:w="7280" w:type="dxa"/>
          </w:tcPr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приобретения ТСО рабочих мест, учебников для обучающихся с ОВЗ, с инвалидностью</w:t>
            </w:r>
          </w:p>
        </w:tc>
        <w:tc>
          <w:tcPr>
            <w:tcW w:w="7280" w:type="dxa"/>
          </w:tcPr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Приобретение ТСО, учебников</w:t>
            </w:r>
          </w:p>
        </w:tc>
      </w:tr>
      <w:tr w:rsidR="002A0510" w:rsidRPr="00C1577A" w:rsidTr="008514D4">
        <w:tc>
          <w:tcPr>
            <w:tcW w:w="7280" w:type="dxa"/>
          </w:tcPr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  <w:tc>
          <w:tcPr>
            <w:tcW w:w="7280" w:type="dxa"/>
          </w:tcPr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График курсовой подготовки</w:t>
            </w:r>
          </w:p>
        </w:tc>
      </w:tr>
      <w:tr w:rsidR="002A0510" w:rsidRPr="00C1577A" w:rsidTr="00C1577A">
        <w:tc>
          <w:tcPr>
            <w:tcW w:w="14560" w:type="dxa"/>
            <w:gridSpan w:val="2"/>
          </w:tcPr>
          <w:p w:rsidR="002A0510" w:rsidRPr="00C1577A" w:rsidRDefault="002A0510" w:rsidP="005447A6">
            <w:pPr>
              <w:tabs>
                <w:tab w:val="left" w:pos="1165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Магистральное направление «Здоровье»/ Создание условий для занятий физической культурой и спортом</w:t>
            </w:r>
          </w:p>
        </w:tc>
      </w:tr>
      <w:tr w:rsidR="002A0510" w:rsidRPr="00C1577A" w:rsidTr="008514D4">
        <w:tc>
          <w:tcPr>
            <w:tcW w:w="7280" w:type="dxa"/>
          </w:tcPr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 техническую базу, образовательные ресурсы 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 техническую базу, образовательные ресурсы</w:t>
            </w:r>
          </w:p>
        </w:tc>
        <w:tc>
          <w:tcPr>
            <w:tcW w:w="7280" w:type="dxa"/>
          </w:tcPr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Договор о сетевом взаимодействии</w:t>
            </w:r>
          </w:p>
        </w:tc>
      </w:tr>
      <w:tr w:rsidR="002A0510" w:rsidRPr="00C1577A" w:rsidTr="008514D4">
        <w:tc>
          <w:tcPr>
            <w:tcW w:w="7280" w:type="dxa"/>
          </w:tcPr>
          <w:p w:rsidR="002A0510" w:rsidRPr="00C1577A" w:rsidRDefault="00890052" w:rsidP="0089005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обучающихся к участию в массовых физкультурно- спортивных мероприятиях</w:t>
            </w:r>
          </w:p>
        </w:tc>
        <w:tc>
          <w:tcPr>
            <w:tcW w:w="7280" w:type="dxa"/>
          </w:tcPr>
          <w:p w:rsidR="002A0510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работы Школьного спортивного клуба</w:t>
            </w:r>
          </w:p>
        </w:tc>
      </w:tr>
      <w:tr w:rsidR="00890052" w:rsidRPr="00C1577A" w:rsidTr="00C1577A">
        <w:tc>
          <w:tcPr>
            <w:tcW w:w="14560" w:type="dxa"/>
            <w:gridSpan w:val="2"/>
          </w:tcPr>
          <w:p w:rsidR="00890052" w:rsidRPr="00C1577A" w:rsidRDefault="00890052" w:rsidP="0054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Магистральное направление «Творчество»/ Развитие талантов</w:t>
            </w:r>
          </w:p>
        </w:tc>
      </w:tr>
      <w:tr w:rsidR="002A0510" w:rsidRPr="00C1577A" w:rsidTr="008514D4">
        <w:tc>
          <w:tcPr>
            <w:tcW w:w="7280" w:type="dxa"/>
          </w:tcPr>
          <w:p w:rsidR="002A0510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 Организация сетевой формы реализации программ дополнительного образования. Проведение </w:t>
            </w:r>
            <w:r w:rsidRPr="00C1577A">
              <w:rPr>
                <w:rFonts w:ascii="Times New Roman" w:hAnsi="Times New Roman" w:cs="Times New Roman"/>
              </w:rPr>
              <w:lastRenderedPageBreak/>
              <w:t>мониторинга ресурсов внешней среды для реализации программ дополнительного образования</w:t>
            </w:r>
          </w:p>
        </w:tc>
        <w:tc>
          <w:tcPr>
            <w:tcW w:w="7280" w:type="dxa"/>
          </w:tcPr>
          <w:p w:rsidR="002A0510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Договор о сетевом взаимодействии Договор о сетевом взаимодействии</w:t>
            </w:r>
          </w:p>
        </w:tc>
      </w:tr>
      <w:tr w:rsidR="002A0510" w:rsidRPr="00C1577A" w:rsidTr="008514D4">
        <w:tc>
          <w:tcPr>
            <w:tcW w:w="7280" w:type="dxa"/>
          </w:tcPr>
          <w:p w:rsidR="002A0510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развитии</w:t>
            </w:r>
          </w:p>
        </w:tc>
        <w:tc>
          <w:tcPr>
            <w:tcW w:w="7280" w:type="dxa"/>
          </w:tcPr>
          <w:p w:rsidR="002A0510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Локальный акт</w:t>
            </w:r>
          </w:p>
        </w:tc>
      </w:tr>
      <w:tr w:rsidR="002A0510" w:rsidRPr="00C1577A" w:rsidTr="008514D4">
        <w:tc>
          <w:tcPr>
            <w:tcW w:w="7280" w:type="dxa"/>
          </w:tcPr>
          <w:p w:rsidR="002A0510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и функционирование школьного медиацентра</w:t>
            </w:r>
          </w:p>
        </w:tc>
        <w:tc>
          <w:tcPr>
            <w:tcW w:w="7280" w:type="dxa"/>
          </w:tcPr>
          <w:p w:rsidR="002A0510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Локальный акт</w:t>
            </w:r>
          </w:p>
        </w:tc>
      </w:tr>
      <w:tr w:rsidR="00890052" w:rsidRPr="00C1577A" w:rsidTr="00C1577A">
        <w:tc>
          <w:tcPr>
            <w:tcW w:w="14560" w:type="dxa"/>
            <w:gridSpan w:val="2"/>
          </w:tcPr>
          <w:p w:rsidR="00890052" w:rsidRPr="00C1577A" w:rsidRDefault="00890052" w:rsidP="0054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Магистральное направление «Воспитание»/ Организация воспитательной деятельности</w:t>
            </w:r>
          </w:p>
        </w:tc>
      </w:tr>
      <w:tr w:rsidR="00890052" w:rsidRPr="00C1577A" w:rsidTr="008514D4">
        <w:tc>
          <w:tcPr>
            <w:tcW w:w="7280" w:type="dxa"/>
          </w:tcPr>
          <w:p w:rsidR="00890052" w:rsidRPr="00C1577A" w:rsidRDefault="00890052" w:rsidP="0089005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туризма </w:t>
            </w:r>
          </w:p>
        </w:tc>
        <w:tc>
          <w:tcPr>
            <w:tcW w:w="7280" w:type="dxa"/>
          </w:tcPr>
          <w:p w:rsidR="00890052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График курсовой подготовки</w:t>
            </w:r>
          </w:p>
        </w:tc>
      </w:tr>
      <w:tr w:rsidR="00890052" w:rsidRPr="00C1577A" w:rsidTr="00C1577A">
        <w:tc>
          <w:tcPr>
            <w:tcW w:w="14560" w:type="dxa"/>
            <w:gridSpan w:val="2"/>
          </w:tcPr>
          <w:p w:rsidR="00890052" w:rsidRPr="00C1577A" w:rsidRDefault="00890052" w:rsidP="0054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Магистральное направление «Профориентация»/ Сопровождение выбора профессии Магистральное направление «Профориентация»/ Сопровождение выбора профессии</w:t>
            </w:r>
          </w:p>
        </w:tc>
      </w:tr>
      <w:tr w:rsidR="00890052" w:rsidRPr="00C1577A" w:rsidTr="008514D4">
        <w:tc>
          <w:tcPr>
            <w:tcW w:w="7280" w:type="dxa"/>
          </w:tcPr>
          <w:p w:rsidR="00890052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Включение в план профориентационной работы участия в профессиональных пробах на региональных площадках</w:t>
            </w:r>
          </w:p>
        </w:tc>
        <w:tc>
          <w:tcPr>
            <w:tcW w:w="7280" w:type="dxa"/>
          </w:tcPr>
          <w:p w:rsidR="00890052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профориентационной работы</w:t>
            </w:r>
          </w:p>
        </w:tc>
      </w:tr>
      <w:tr w:rsidR="00890052" w:rsidRPr="00C1577A" w:rsidTr="00C1577A">
        <w:tc>
          <w:tcPr>
            <w:tcW w:w="14560" w:type="dxa"/>
            <w:gridSpan w:val="2"/>
          </w:tcPr>
          <w:p w:rsidR="00890052" w:rsidRPr="00C1577A" w:rsidRDefault="00890052" w:rsidP="0054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Магистральное направление «Учитель. Школьная команда»/ Методическое сопровождение педагогических кадров. Система наставничества</w:t>
            </w:r>
          </w:p>
        </w:tc>
      </w:tr>
      <w:tr w:rsidR="00890052" w:rsidRPr="00C1577A" w:rsidTr="008514D4">
        <w:tc>
          <w:tcPr>
            <w:tcW w:w="7280" w:type="dxa"/>
          </w:tcPr>
          <w:p w:rsidR="00890052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7280" w:type="dxa"/>
          </w:tcPr>
          <w:p w:rsidR="00890052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Составление графика повышения квалификации</w:t>
            </w:r>
          </w:p>
        </w:tc>
      </w:tr>
      <w:tr w:rsidR="00890052" w:rsidRPr="00C1577A" w:rsidTr="00C1577A">
        <w:tc>
          <w:tcPr>
            <w:tcW w:w="14560" w:type="dxa"/>
            <w:gridSpan w:val="2"/>
          </w:tcPr>
          <w:p w:rsidR="00890052" w:rsidRPr="00C1577A" w:rsidRDefault="005447A6" w:rsidP="00544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Магистральное направление «Учитель. Школьная команда»/ Развитие и повышение квалификации</w:t>
            </w:r>
          </w:p>
        </w:tc>
      </w:tr>
      <w:tr w:rsidR="00890052" w:rsidRPr="00C1577A" w:rsidTr="008514D4">
        <w:tc>
          <w:tcPr>
            <w:tcW w:w="7280" w:type="dxa"/>
          </w:tcPr>
          <w:p w:rsidR="00890052" w:rsidRPr="00C1577A" w:rsidRDefault="00890052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</w:t>
            </w:r>
          </w:p>
        </w:tc>
        <w:tc>
          <w:tcPr>
            <w:tcW w:w="7280" w:type="dxa"/>
          </w:tcPr>
          <w:p w:rsidR="00890052" w:rsidRPr="00C1577A" w:rsidRDefault="005447A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педагога-наставника</w:t>
            </w:r>
          </w:p>
        </w:tc>
      </w:tr>
    </w:tbl>
    <w:p w:rsidR="008514D4" w:rsidRPr="00C1577A" w:rsidRDefault="008514D4" w:rsidP="00243FB4">
      <w:pPr>
        <w:rPr>
          <w:rFonts w:ascii="Times New Roman" w:hAnsi="Times New Roman" w:cs="Times New Roman"/>
        </w:rPr>
      </w:pPr>
    </w:p>
    <w:p w:rsidR="00243FB4" w:rsidRPr="00C1577A" w:rsidRDefault="00243FB4" w:rsidP="00243FB4">
      <w:p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358"/>
        <w:gridCol w:w="400"/>
        <w:gridCol w:w="2386"/>
        <w:gridCol w:w="1698"/>
        <w:gridCol w:w="582"/>
        <w:gridCol w:w="1677"/>
        <w:gridCol w:w="1383"/>
        <w:gridCol w:w="1328"/>
        <w:gridCol w:w="1823"/>
        <w:gridCol w:w="1499"/>
      </w:tblGrid>
      <w:tr w:rsidR="00E17B0E" w:rsidRPr="00C1577A" w:rsidTr="00110F3F">
        <w:trPr>
          <w:cantSplit/>
          <w:trHeight w:val="1134"/>
        </w:trPr>
        <w:tc>
          <w:tcPr>
            <w:tcW w:w="525" w:type="dxa"/>
          </w:tcPr>
          <w:p w:rsidR="00243FB4" w:rsidRPr="00C1577A" w:rsidRDefault="00480486" w:rsidP="0048048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577A">
              <w:rPr>
                <w:rFonts w:ascii="Times New Roman" w:hAnsi="Times New Roman" w:cs="Times New Roman"/>
                <w:sz w:val="22"/>
                <w:szCs w:val="22"/>
              </w:rPr>
              <w:t xml:space="preserve">№ п/п </w:t>
            </w:r>
          </w:p>
          <w:p w:rsidR="00480486" w:rsidRPr="00C1577A" w:rsidRDefault="00480486" w:rsidP="00480486">
            <w:pPr>
              <w:rPr>
                <w:rFonts w:ascii="Times New Roman" w:hAnsi="Times New Roman" w:cs="Times New Roman"/>
              </w:rPr>
            </w:pPr>
          </w:p>
          <w:p w:rsidR="00480486" w:rsidRPr="00C1577A" w:rsidRDefault="00480486" w:rsidP="00480486">
            <w:pPr>
              <w:rPr>
                <w:rFonts w:ascii="Times New Roman" w:hAnsi="Times New Roman" w:cs="Times New Roman"/>
              </w:rPr>
            </w:pPr>
          </w:p>
          <w:p w:rsidR="00480486" w:rsidRPr="00C1577A" w:rsidRDefault="00480486" w:rsidP="00480486">
            <w:pPr>
              <w:rPr>
                <w:rFonts w:ascii="Times New Roman" w:hAnsi="Times New Roman" w:cs="Times New Roman"/>
              </w:rPr>
            </w:pPr>
          </w:p>
          <w:p w:rsidR="00480486" w:rsidRPr="00C1577A" w:rsidRDefault="00480486" w:rsidP="00480486">
            <w:pPr>
              <w:rPr>
                <w:rFonts w:ascii="Times New Roman" w:hAnsi="Times New Roman" w:cs="Times New Roman"/>
              </w:rPr>
            </w:pPr>
          </w:p>
          <w:p w:rsidR="00480486" w:rsidRPr="00C1577A" w:rsidRDefault="00480486" w:rsidP="00480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Магистральное  направление, ключевое условие</w:t>
            </w:r>
          </w:p>
        </w:tc>
        <w:tc>
          <w:tcPr>
            <w:tcW w:w="412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Название подпроектов</w:t>
            </w:r>
          </w:p>
        </w:tc>
        <w:tc>
          <w:tcPr>
            <w:tcW w:w="1807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796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605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75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1460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402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Руководитель проектной группы</w:t>
            </w:r>
          </w:p>
        </w:tc>
        <w:tc>
          <w:tcPr>
            <w:tcW w:w="1930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Целевые индикаторы результативности</w:t>
            </w:r>
          </w:p>
        </w:tc>
        <w:tc>
          <w:tcPr>
            <w:tcW w:w="1414" w:type="dxa"/>
            <w:textDirection w:val="btLr"/>
          </w:tcPr>
          <w:p w:rsidR="00243FB4" w:rsidRPr="00C1577A" w:rsidRDefault="00480486" w:rsidP="00480486">
            <w:pPr>
              <w:ind w:left="113" w:right="113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Система оценки результатов и контроля реализации</w:t>
            </w:r>
          </w:p>
        </w:tc>
      </w:tr>
      <w:tr w:rsidR="00E17B0E" w:rsidRPr="00C1577A" w:rsidTr="00110F3F">
        <w:tc>
          <w:tcPr>
            <w:tcW w:w="525" w:type="dxa"/>
          </w:tcPr>
          <w:p w:rsidR="00243FB4" w:rsidRPr="00C1577A" w:rsidRDefault="0062494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243FB4" w:rsidRPr="00C1577A" w:rsidRDefault="00FD600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Знание </w:t>
            </w:r>
          </w:p>
        </w:tc>
        <w:tc>
          <w:tcPr>
            <w:tcW w:w="4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43FB4" w:rsidRPr="00C1577A" w:rsidRDefault="007608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Повышение качества образования посредством обновления </w:t>
            </w:r>
            <w:r w:rsidRPr="00C1577A">
              <w:rPr>
                <w:rFonts w:ascii="Times New Roman" w:hAnsi="Times New Roman" w:cs="Times New Roman"/>
              </w:rPr>
              <w:lastRenderedPageBreak/>
              <w:t>содержания и технологий преподавания общеобразовательных программ за счет обновления материально-образовательной технической базы школы, вовлеченности всех участников процесса в развитие системы образования</w:t>
            </w:r>
          </w:p>
        </w:tc>
        <w:tc>
          <w:tcPr>
            <w:tcW w:w="1796" w:type="dxa"/>
          </w:tcPr>
          <w:p w:rsidR="00243FB4" w:rsidRPr="00C1577A" w:rsidRDefault="007608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Эффективное функционирование внутришкольно</w:t>
            </w:r>
            <w:r w:rsidRPr="00C1577A">
              <w:rPr>
                <w:rFonts w:ascii="Times New Roman" w:hAnsi="Times New Roman" w:cs="Times New Roman"/>
              </w:rPr>
              <w:lastRenderedPageBreak/>
              <w:t>й системы оценки качества образования. Рост численности обучающихся, участвующих в олимпиадном</w:t>
            </w:r>
            <w:r w:rsidR="00BE47C7" w:rsidRPr="00C1577A">
              <w:rPr>
                <w:rFonts w:ascii="Times New Roman" w:hAnsi="Times New Roman" w:cs="Times New Roman"/>
              </w:rPr>
              <w:t xml:space="preserve"> и конкурсном движении.</w:t>
            </w:r>
          </w:p>
          <w:p w:rsidR="00BE47C7" w:rsidRPr="00C1577A" w:rsidRDefault="00BE47C7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Рост численности обучающихся, охваченных основными и дополнительными программами технологического профиля</w:t>
            </w:r>
          </w:p>
        </w:tc>
        <w:tc>
          <w:tcPr>
            <w:tcW w:w="605" w:type="dxa"/>
          </w:tcPr>
          <w:p w:rsidR="00243FB4" w:rsidRPr="00C1577A" w:rsidRDefault="007608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2024 - 2029</w:t>
            </w:r>
          </w:p>
        </w:tc>
        <w:tc>
          <w:tcPr>
            <w:tcW w:w="1775" w:type="dxa"/>
          </w:tcPr>
          <w:p w:rsidR="00243FB4" w:rsidRPr="00C1577A" w:rsidRDefault="00BE47C7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Развитие системы целевой подготовки </w:t>
            </w:r>
            <w:r w:rsidRPr="00C1577A">
              <w:rPr>
                <w:rFonts w:ascii="Times New Roman" w:hAnsi="Times New Roman" w:cs="Times New Roman"/>
              </w:rPr>
              <w:lastRenderedPageBreak/>
              <w:t>(индивидуальной и групповой) учащихся к участию в олимпиадах и конкурсном движении. Реализация единых рекомендаций по контрольным работам и домашним заданиям. Пополнение лабораторным оборудованием предметных кабинетов. Реализация положения по ВСОКО. Внедрить изучение предметов на углубленном уровне.</w:t>
            </w:r>
            <w:r w:rsidR="00B641F5" w:rsidRPr="00C1577A">
              <w:rPr>
                <w:rFonts w:ascii="Times New Roman" w:hAnsi="Times New Roman" w:cs="Times New Roman"/>
              </w:rPr>
              <w:t xml:space="preserve"> Разработать единые рекомендации по проведению, оцениванию, объему контрольных работ и домашнего задания в </w:t>
            </w:r>
            <w:r w:rsidR="00B641F5" w:rsidRPr="00C1577A">
              <w:rPr>
                <w:rFonts w:ascii="Times New Roman" w:hAnsi="Times New Roman" w:cs="Times New Roman"/>
              </w:rPr>
              <w:lastRenderedPageBreak/>
              <w:t>соответствии с рекомендациями Минпросвещения к формированию графика проведения оценочных процедур ОО и нормами СанПин</w:t>
            </w:r>
          </w:p>
        </w:tc>
        <w:tc>
          <w:tcPr>
            <w:tcW w:w="1460" w:type="dxa"/>
          </w:tcPr>
          <w:p w:rsidR="00243FB4" w:rsidRPr="00C1577A" w:rsidRDefault="00B641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Экономия средств по итогам года</w:t>
            </w:r>
          </w:p>
        </w:tc>
        <w:tc>
          <w:tcPr>
            <w:tcW w:w="1402" w:type="dxa"/>
          </w:tcPr>
          <w:p w:rsidR="00243FB4" w:rsidRPr="00C1577A" w:rsidRDefault="00B641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30" w:type="dxa"/>
          </w:tcPr>
          <w:p w:rsidR="00243FB4" w:rsidRPr="00C1577A" w:rsidRDefault="00BE47C7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Доля обучающихся, продемонстрировавших высокие </w:t>
            </w:r>
            <w:r w:rsidRPr="00C1577A">
              <w:rPr>
                <w:rFonts w:ascii="Times New Roman" w:hAnsi="Times New Roman" w:cs="Times New Roman"/>
              </w:rPr>
              <w:lastRenderedPageBreak/>
              <w:t>результаты обучения по итогам учебного года, в общей численности обучающихся. Совершенствование условий для функционирования мотивирующей образовательной среды.</w:t>
            </w:r>
          </w:p>
        </w:tc>
        <w:tc>
          <w:tcPr>
            <w:tcW w:w="1414" w:type="dxa"/>
          </w:tcPr>
          <w:p w:rsidR="00243FB4" w:rsidRPr="00C1577A" w:rsidRDefault="00B641F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Аналитическая справка, обсуждения на </w:t>
            </w:r>
            <w:r w:rsidRPr="00C1577A">
              <w:rPr>
                <w:rFonts w:ascii="Times New Roman" w:hAnsi="Times New Roman" w:cs="Times New Roman"/>
              </w:rPr>
              <w:lastRenderedPageBreak/>
              <w:t>совещаниях, тематика педсовета-соотнесение результатов учебной деятельности с результатами ВПР, промежуточной аттестации, результатов ГИА</w:t>
            </w:r>
          </w:p>
        </w:tc>
      </w:tr>
      <w:tr w:rsidR="00E17B0E" w:rsidRPr="00C1577A" w:rsidTr="00110F3F">
        <w:tc>
          <w:tcPr>
            <w:tcW w:w="525" w:type="dxa"/>
          </w:tcPr>
          <w:p w:rsidR="00243FB4" w:rsidRPr="00C1577A" w:rsidRDefault="0062494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34" w:type="dxa"/>
          </w:tcPr>
          <w:p w:rsidR="00243FB4" w:rsidRPr="00C1577A" w:rsidRDefault="00FD600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Воспитание </w:t>
            </w:r>
          </w:p>
        </w:tc>
        <w:tc>
          <w:tcPr>
            <w:tcW w:w="4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43FB4" w:rsidRPr="00C1577A" w:rsidRDefault="00C9714B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Разработать положение об организации внутришкольного пространства.</w:t>
            </w:r>
          </w:p>
        </w:tc>
        <w:tc>
          <w:tcPr>
            <w:tcW w:w="1796" w:type="dxa"/>
          </w:tcPr>
          <w:p w:rsidR="00243FB4" w:rsidRPr="00C1577A" w:rsidRDefault="00C9714B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Единый подход в организации внутришкольного пространства</w:t>
            </w:r>
          </w:p>
        </w:tc>
        <w:tc>
          <w:tcPr>
            <w:tcW w:w="605" w:type="dxa"/>
          </w:tcPr>
          <w:p w:rsidR="00243FB4" w:rsidRPr="00C1577A" w:rsidRDefault="00C9714B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1775" w:type="dxa"/>
          </w:tcPr>
          <w:p w:rsidR="00243FB4" w:rsidRPr="00C1577A" w:rsidRDefault="00C9714B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Разработать Положение об организации внутришкольного пространства</w:t>
            </w:r>
          </w:p>
        </w:tc>
        <w:tc>
          <w:tcPr>
            <w:tcW w:w="1460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</w:tr>
      <w:tr w:rsidR="00E17B0E" w:rsidRPr="00C1577A" w:rsidTr="00110F3F">
        <w:tc>
          <w:tcPr>
            <w:tcW w:w="525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Организовать штаб воспитательной работы</w:t>
            </w:r>
          </w:p>
        </w:tc>
        <w:tc>
          <w:tcPr>
            <w:tcW w:w="1796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Единый подход в сфере воспитательной работы</w:t>
            </w:r>
          </w:p>
        </w:tc>
        <w:tc>
          <w:tcPr>
            <w:tcW w:w="605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75" w:type="dxa"/>
          </w:tcPr>
          <w:p w:rsidR="00C9714B" w:rsidRPr="00C1577A" w:rsidRDefault="00B0272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Дополнить, внести изменения в приказ директора ОО включение в члены ШВР</w:t>
            </w:r>
            <w:r w:rsidR="00104C6D" w:rsidRPr="00C1577A">
              <w:rPr>
                <w:rFonts w:ascii="Times New Roman" w:hAnsi="Times New Roman" w:cs="Times New Roman"/>
              </w:rPr>
              <w:t xml:space="preserve"> педагогов школы, осуществляющих воспитательную (в т. ч. профилактическую) работу (заместитель директора по ВР, социальный педагог, руководители ШМО, </w:t>
            </w:r>
            <w:r w:rsidR="00104C6D" w:rsidRPr="00C1577A">
              <w:rPr>
                <w:rFonts w:ascii="Times New Roman" w:hAnsi="Times New Roman" w:cs="Times New Roman"/>
              </w:rPr>
              <w:lastRenderedPageBreak/>
              <w:t>руководитель спортивного клуба, библиотекарь, представители родительской общественности (по согласованию). Проведение заседаний ШВР 1 раз в месяц.</w:t>
            </w:r>
          </w:p>
        </w:tc>
        <w:tc>
          <w:tcPr>
            <w:tcW w:w="1460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C9714B" w:rsidRPr="00C1577A" w:rsidRDefault="00104C6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Единый подход в сфере воспитательной работы</w:t>
            </w:r>
          </w:p>
        </w:tc>
        <w:tc>
          <w:tcPr>
            <w:tcW w:w="1414" w:type="dxa"/>
          </w:tcPr>
          <w:p w:rsidR="00C9714B" w:rsidRPr="00C1577A" w:rsidRDefault="00C9714B" w:rsidP="00243FB4">
            <w:pPr>
              <w:rPr>
                <w:rFonts w:ascii="Times New Roman" w:hAnsi="Times New Roman" w:cs="Times New Roman"/>
              </w:rPr>
            </w:pPr>
          </w:p>
        </w:tc>
      </w:tr>
      <w:tr w:rsidR="00E17B0E" w:rsidRPr="00C1577A" w:rsidTr="00110F3F">
        <w:tc>
          <w:tcPr>
            <w:tcW w:w="525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Организовать комнату «Большой перемены»</w:t>
            </w:r>
          </w:p>
        </w:tc>
        <w:tc>
          <w:tcPr>
            <w:tcW w:w="1796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детьми детских инициатив во внеурочной, проектной и исследовательской деятельности</w:t>
            </w:r>
          </w:p>
        </w:tc>
        <w:tc>
          <w:tcPr>
            <w:tcW w:w="605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2024- 2029</w:t>
            </w:r>
          </w:p>
        </w:tc>
        <w:tc>
          <w:tcPr>
            <w:tcW w:w="1775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Обеспечить центр детских инициатив необходимыми материалами для реализации творческих проектов.</w:t>
            </w:r>
          </w:p>
        </w:tc>
        <w:tc>
          <w:tcPr>
            <w:tcW w:w="1460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104C6D" w:rsidRPr="00C1577A" w:rsidRDefault="005619D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Реализация детьми </w:t>
            </w:r>
            <w:r w:rsidR="00104C6D" w:rsidRPr="00C1577A">
              <w:rPr>
                <w:rFonts w:ascii="Times New Roman" w:hAnsi="Times New Roman" w:cs="Times New Roman"/>
              </w:rPr>
              <w:t>детских инициатив во внеурочной, проектной и исследовательской деятельности</w:t>
            </w:r>
          </w:p>
        </w:tc>
        <w:tc>
          <w:tcPr>
            <w:tcW w:w="1414" w:type="dxa"/>
          </w:tcPr>
          <w:p w:rsidR="00104C6D" w:rsidRPr="00C1577A" w:rsidRDefault="00104C6D" w:rsidP="00243FB4">
            <w:pPr>
              <w:rPr>
                <w:rFonts w:ascii="Times New Roman" w:hAnsi="Times New Roman" w:cs="Times New Roman"/>
              </w:rPr>
            </w:pPr>
          </w:p>
        </w:tc>
      </w:tr>
      <w:tr w:rsidR="00E17B0E" w:rsidRPr="00C1577A" w:rsidTr="00110F3F">
        <w:tc>
          <w:tcPr>
            <w:tcW w:w="525" w:type="dxa"/>
          </w:tcPr>
          <w:p w:rsidR="00243FB4" w:rsidRPr="00C1577A" w:rsidRDefault="0062494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</w:tcPr>
          <w:p w:rsidR="00243FB4" w:rsidRPr="00C1577A" w:rsidRDefault="00FD600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4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43FB4" w:rsidRPr="00C1577A" w:rsidRDefault="00104C6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Организовать получение более 30% подтвержденными знаками ГТО</w:t>
            </w:r>
          </w:p>
        </w:tc>
        <w:tc>
          <w:tcPr>
            <w:tcW w:w="1796" w:type="dxa"/>
          </w:tcPr>
          <w:p w:rsidR="00243FB4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Получение знаков ГТО более 30% учащихся</w:t>
            </w:r>
          </w:p>
        </w:tc>
        <w:tc>
          <w:tcPr>
            <w:tcW w:w="605" w:type="dxa"/>
          </w:tcPr>
          <w:p w:rsidR="00243FB4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2024 - 2029</w:t>
            </w:r>
          </w:p>
        </w:tc>
        <w:tc>
          <w:tcPr>
            <w:tcW w:w="1775" w:type="dxa"/>
          </w:tcPr>
          <w:p w:rsidR="00243FB4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Регистрация всех участников, интересующихся спортом, на сайте ГТО, под руководством классных руководителей.</w:t>
            </w:r>
          </w:p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Запуск подготовки к ГТО в рамках внеурочной и кружковой деятельности.</w:t>
            </w:r>
          </w:p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Прохождение тестов ГТО</w:t>
            </w:r>
          </w:p>
        </w:tc>
        <w:tc>
          <w:tcPr>
            <w:tcW w:w="1460" w:type="dxa"/>
          </w:tcPr>
          <w:p w:rsidR="00243FB4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Мультимедийное и компьютерное оборудование</w:t>
            </w:r>
          </w:p>
        </w:tc>
        <w:tc>
          <w:tcPr>
            <w:tcW w:w="1402" w:type="dxa"/>
          </w:tcPr>
          <w:p w:rsidR="00243FB4" w:rsidRPr="00C1577A" w:rsidRDefault="003F5945" w:rsidP="003F594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Заместитель директора по ВР, советник директора по воспитанию и </w:t>
            </w:r>
            <w:r w:rsidRPr="00C1577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взаимодействию с детскими общественными объединениями</w:t>
            </w:r>
          </w:p>
        </w:tc>
        <w:tc>
          <w:tcPr>
            <w:tcW w:w="1930" w:type="dxa"/>
          </w:tcPr>
          <w:p w:rsidR="00243FB4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Получение знаков ГТО более 30% обучающихся</w:t>
            </w:r>
          </w:p>
        </w:tc>
        <w:tc>
          <w:tcPr>
            <w:tcW w:w="1414" w:type="dxa"/>
          </w:tcPr>
          <w:p w:rsidR="00243FB4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Промежуточный и итоговый мониторинг. Процент роста</w:t>
            </w:r>
          </w:p>
        </w:tc>
      </w:tr>
      <w:tr w:rsidR="00E17B0E" w:rsidRPr="00C1577A" w:rsidTr="00110F3F">
        <w:tc>
          <w:tcPr>
            <w:tcW w:w="525" w:type="dxa"/>
          </w:tcPr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Принимать участие в спортивных </w:t>
            </w:r>
            <w:r w:rsidRPr="00C1577A">
              <w:rPr>
                <w:rFonts w:ascii="Times New Roman" w:hAnsi="Times New Roman" w:cs="Times New Roman"/>
              </w:rPr>
              <w:lastRenderedPageBreak/>
              <w:t>мероприятиях регионального уровня.</w:t>
            </w:r>
          </w:p>
        </w:tc>
        <w:tc>
          <w:tcPr>
            <w:tcW w:w="1796" w:type="dxa"/>
          </w:tcPr>
          <w:p w:rsidR="003F5945" w:rsidRPr="00C1577A" w:rsidRDefault="003F5945" w:rsidP="003F5945">
            <w:pPr>
              <w:jc w:val="center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Взаимодействие со </w:t>
            </w:r>
            <w:r w:rsidRPr="00C1577A">
              <w:rPr>
                <w:rFonts w:ascii="Times New Roman" w:hAnsi="Times New Roman" w:cs="Times New Roman"/>
              </w:rPr>
              <w:lastRenderedPageBreak/>
              <w:t>спортивными организациями, вовлечение 100 % обучающихся в спортивные соревнования</w:t>
            </w:r>
          </w:p>
        </w:tc>
        <w:tc>
          <w:tcPr>
            <w:tcW w:w="605" w:type="dxa"/>
          </w:tcPr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2024 - </w:t>
            </w:r>
            <w:r w:rsidRPr="00C1577A">
              <w:rPr>
                <w:rFonts w:ascii="Times New Roman" w:hAnsi="Times New Roman" w:cs="Times New Roman"/>
              </w:rPr>
              <w:lastRenderedPageBreak/>
              <w:t>2029</w:t>
            </w:r>
          </w:p>
        </w:tc>
        <w:tc>
          <w:tcPr>
            <w:tcW w:w="1775" w:type="dxa"/>
          </w:tcPr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Составить план </w:t>
            </w:r>
            <w:r w:rsidRPr="00C1577A">
              <w:rPr>
                <w:rFonts w:ascii="Times New Roman" w:hAnsi="Times New Roman" w:cs="Times New Roman"/>
              </w:rPr>
              <w:lastRenderedPageBreak/>
              <w:t>спортивных</w:t>
            </w:r>
            <w:r w:rsidR="00E2722F" w:rsidRPr="00C1577A">
              <w:rPr>
                <w:rFonts w:ascii="Times New Roman" w:hAnsi="Times New Roman" w:cs="Times New Roman"/>
              </w:rPr>
              <w:t xml:space="preserve"> мероприятий, включающий мероприятия регионального уровня. Назначить ответственного за реализацию плана спортивных мероприятий.</w:t>
            </w:r>
          </w:p>
        </w:tc>
        <w:tc>
          <w:tcPr>
            <w:tcW w:w="1460" w:type="dxa"/>
          </w:tcPr>
          <w:p w:rsidR="003F5945" w:rsidRPr="00C1577A" w:rsidRDefault="003F5945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F5945" w:rsidRPr="00C1577A" w:rsidRDefault="003F5945" w:rsidP="003F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3F5945" w:rsidRPr="00C1577A" w:rsidRDefault="00E2722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Взаимодействие со спортивными </w:t>
            </w:r>
            <w:r w:rsidRPr="00C1577A">
              <w:rPr>
                <w:rFonts w:ascii="Times New Roman" w:hAnsi="Times New Roman" w:cs="Times New Roman"/>
              </w:rPr>
              <w:lastRenderedPageBreak/>
              <w:t>организациями,  вовлечение 100 % обучающихся в спортивные соревнования</w:t>
            </w:r>
          </w:p>
        </w:tc>
        <w:tc>
          <w:tcPr>
            <w:tcW w:w="1414" w:type="dxa"/>
          </w:tcPr>
          <w:p w:rsidR="003F5945" w:rsidRPr="00C1577A" w:rsidRDefault="00E2722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Промежуточный и </w:t>
            </w:r>
            <w:r w:rsidRPr="00C1577A">
              <w:rPr>
                <w:rFonts w:ascii="Times New Roman" w:hAnsi="Times New Roman" w:cs="Times New Roman"/>
              </w:rPr>
              <w:lastRenderedPageBreak/>
              <w:t>итоговый мониторинг. Процент роста</w:t>
            </w:r>
          </w:p>
        </w:tc>
      </w:tr>
      <w:tr w:rsidR="00E17B0E" w:rsidRPr="00C1577A" w:rsidTr="00110F3F">
        <w:tc>
          <w:tcPr>
            <w:tcW w:w="525" w:type="dxa"/>
          </w:tcPr>
          <w:p w:rsidR="00243FB4" w:rsidRPr="00C1577A" w:rsidRDefault="0062494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34" w:type="dxa"/>
          </w:tcPr>
          <w:p w:rsidR="00243FB4" w:rsidRPr="00C1577A" w:rsidRDefault="00FD600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Творчество </w:t>
            </w:r>
          </w:p>
        </w:tc>
        <w:tc>
          <w:tcPr>
            <w:tcW w:w="4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43FB4" w:rsidRPr="00C1577A" w:rsidRDefault="005619D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Расширить творческие направления.</w:t>
            </w:r>
          </w:p>
        </w:tc>
        <w:tc>
          <w:tcPr>
            <w:tcW w:w="1796" w:type="dxa"/>
          </w:tcPr>
          <w:p w:rsidR="00243FB4" w:rsidRPr="00C1577A" w:rsidRDefault="005619D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Вовлечение более 50 % обучающихся в творческую деятельность, разнообразие школьной внеурочной деятельности</w:t>
            </w:r>
          </w:p>
        </w:tc>
        <w:tc>
          <w:tcPr>
            <w:tcW w:w="605" w:type="dxa"/>
          </w:tcPr>
          <w:p w:rsidR="00243FB4" w:rsidRPr="00C1577A" w:rsidRDefault="005619D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775" w:type="dxa"/>
          </w:tcPr>
          <w:p w:rsidR="00243FB4" w:rsidRPr="00C1577A" w:rsidRDefault="005619D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Запуск школьного хора в рамках сетевого взаимодействия.</w:t>
            </w:r>
          </w:p>
          <w:p w:rsidR="005619D1" w:rsidRPr="00C1577A" w:rsidRDefault="005619D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концертов, творческих вечеров, праздничных концертов.</w:t>
            </w:r>
          </w:p>
        </w:tc>
        <w:tc>
          <w:tcPr>
            <w:tcW w:w="1460" w:type="dxa"/>
          </w:tcPr>
          <w:p w:rsidR="00243FB4" w:rsidRPr="00C1577A" w:rsidRDefault="001622C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Мультимедийное и компьютерное оборудование</w:t>
            </w:r>
          </w:p>
        </w:tc>
        <w:tc>
          <w:tcPr>
            <w:tcW w:w="1402" w:type="dxa"/>
          </w:tcPr>
          <w:p w:rsidR="00243FB4" w:rsidRPr="00C1577A" w:rsidRDefault="001622C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Заместитель директора по ВР, советник директора по воспитанию и </w:t>
            </w:r>
            <w:r w:rsidRPr="00C1577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взаимодействию с детскими общественными объединениями</w:t>
            </w:r>
          </w:p>
        </w:tc>
        <w:tc>
          <w:tcPr>
            <w:tcW w:w="1930" w:type="dxa"/>
          </w:tcPr>
          <w:p w:rsidR="00243FB4" w:rsidRPr="00C1577A" w:rsidRDefault="001622C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Вовлечение более 10% обучающихся в творческую деятельность, разнообразие школьной внеурочной деятельности</w:t>
            </w:r>
          </w:p>
        </w:tc>
        <w:tc>
          <w:tcPr>
            <w:tcW w:w="1414" w:type="dxa"/>
          </w:tcPr>
          <w:p w:rsidR="00243FB4" w:rsidRPr="00C1577A" w:rsidRDefault="001622C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Промежуточный и итоговый мониторинг. Процент роста.</w:t>
            </w:r>
          </w:p>
        </w:tc>
      </w:tr>
      <w:tr w:rsidR="00E17B0E" w:rsidRPr="00C1577A" w:rsidTr="00110F3F">
        <w:tc>
          <w:tcPr>
            <w:tcW w:w="525" w:type="dxa"/>
          </w:tcPr>
          <w:p w:rsidR="00243FB4" w:rsidRPr="00C1577A" w:rsidRDefault="0062494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</w:tcPr>
          <w:p w:rsidR="00FD600D" w:rsidRPr="00C1577A" w:rsidRDefault="00FD600D" w:rsidP="00FD600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43FB4" w:rsidRPr="00C1577A" w:rsidRDefault="008B6DF2" w:rsidP="00BF2FC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Профориен</w:t>
            </w:r>
            <w:r w:rsidR="00BF2FCD" w:rsidRPr="00C1577A">
              <w:rPr>
                <w:rFonts w:ascii="Times New Roman" w:hAnsi="Times New Roman" w:cs="Times New Roman"/>
              </w:rPr>
              <w:t xml:space="preserve">тация </w:t>
            </w:r>
            <w:r w:rsidRPr="00C1577A">
              <w:rPr>
                <w:rFonts w:ascii="Times New Roman" w:hAnsi="Times New Roman" w:cs="Times New Roman"/>
              </w:rPr>
              <w:t>Ре</w:t>
            </w:r>
            <w:r w:rsidR="00BF2FCD" w:rsidRPr="00C1577A">
              <w:rPr>
                <w:rFonts w:ascii="Times New Roman" w:hAnsi="Times New Roman" w:cs="Times New Roman"/>
              </w:rPr>
              <w:t>ализация программы работы с родителями Организовать участие школьников в мультиме</w:t>
            </w:r>
            <w:r w:rsidRPr="00C1577A">
              <w:rPr>
                <w:rFonts w:ascii="Times New Roman" w:hAnsi="Times New Roman" w:cs="Times New Roman"/>
              </w:rPr>
              <w:t>дийной выставке</w:t>
            </w:r>
          </w:p>
        </w:tc>
        <w:tc>
          <w:tcPr>
            <w:tcW w:w="1796" w:type="dxa"/>
          </w:tcPr>
          <w:p w:rsidR="00243FB4" w:rsidRPr="00C1577A" w:rsidRDefault="00BF2FC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Вовлечение более 20% родителей в профориентационную работу. </w:t>
            </w:r>
          </w:p>
          <w:p w:rsidR="00BF2FCD" w:rsidRPr="00C1577A" w:rsidRDefault="00BF2FC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Вовлечен</w:t>
            </w:r>
            <w:r w:rsidR="00110F3F" w:rsidRPr="00C1577A">
              <w:rPr>
                <w:rFonts w:ascii="Times New Roman" w:hAnsi="Times New Roman" w:cs="Times New Roman"/>
              </w:rPr>
              <w:t>ие 100 % обучающихся в профориен</w:t>
            </w:r>
            <w:r w:rsidRPr="00C1577A">
              <w:rPr>
                <w:rFonts w:ascii="Times New Roman" w:hAnsi="Times New Roman" w:cs="Times New Roman"/>
              </w:rPr>
              <w:t>тационную работу</w:t>
            </w:r>
          </w:p>
        </w:tc>
        <w:tc>
          <w:tcPr>
            <w:tcW w:w="605" w:type="dxa"/>
          </w:tcPr>
          <w:p w:rsidR="00243FB4" w:rsidRPr="00C1577A" w:rsidRDefault="00BF2FC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2024 - 2029</w:t>
            </w:r>
          </w:p>
        </w:tc>
        <w:tc>
          <w:tcPr>
            <w:tcW w:w="1775" w:type="dxa"/>
          </w:tcPr>
          <w:p w:rsidR="00243FB4" w:rsidRPr="00C1577A" w:rsidRDefault="00BF2FC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Составить план работы с родителями по профориентации обучающихся. Ознакомить родительскую общественность с планом работы по профориентац</w:t>
            </w:r>
            <w:r w:rsidRPr="00C1577A">
              <w:rPr>
                <w:rFonts w:ascii="Times New Roman" w:hAnsi="Times New Roman" w:cs="Times New Roman"/>
              </w:rPr>
              <w:lastRenderedPageBreak/>
              <w:t>ии на учебный год на встрече с родительским советом, на родительских собраниях. Вовлечь родителей в профориентационные мероприятия согласно составленному плану. Набор групп по площадкам проекта «Билет в будущее».</w:t>
            </w:r>
          </w:p>
        </w:tc>
        <w:tc>
          <w:tcPr>
            <w:tcW w:w="1460" w:type="dxa"/>
          </w:tcPr>
          <w:p w:rsidR="00243FB4" w:rsidRPr="00C1577A" w:rsidRDefault="00BF2FC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Мультимедийное и компьютерное оборудование</w:t>
            </w:r>
          </w:p>
        </w:tc>
        <w:tc>
          <w:tcPr>
            <w:tcW w:w="1402" w:type="dxa"/>
          </w:tcPr>
          <w:p w:rsidR="00243FB4" w:rsidRPr="00C1577A" w:rsidRDefault="00BF2FC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Заместитель директора по ВР, советник директора по воспитанию и </w:t>
            </w:r>
            <w:r w:rsidRPr="00C1577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взаимодействию с детскими </w:t>
            </w:r>
            <w:r w:rsidRPr="00C1577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lastRenderedPageBreak/>
              <w:t>общественными объединениями, социальный педагог</w:t>
            </w:r>
          </w:p>
        </w:tc>
        <w:tc>
          <w:tcPr>
            <w:tcW w:w="1930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Вовлечение более 20% родителей в профориентационную работу. </w:t>
            </w:r>
          </w:p>
          <w:p w:rsidR="00243FB4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Вовлечение 100 % обучающихся в профориентационную работу</w:t>
            </w:r>
          </w:p>
        </w:tc>
        <w:tc>
          <w:tcPr>
            <w:tcW w:w="1414" w:type="dxa"/>
          </w:tcPr>
          <w:p w:rsidR="00243FB4" w:rsidRPr="00C1577A" w:rsidRDefault="00110F3F" w:rsidP="00BF2FC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Промежуточный и итоговый мониторинг. Процент роста</w:t>
            </w:r>
          </w:p>
        </w:tc>
      </w:tr>
      <w:tr w:rsidR="00E17B0E" w:rsidRPr="00C1577A" w:rsidTr="00110F3F">
        <w:tc>
          <w:tcPr>
            <w:tcW w:w="525" w:type="dxa"/>
          </w:tcPr>
          <w:p w:rsidR="00110F3F" w:rsidRPr="00C1577A" w:rsidRDefault="00110F3F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10F3F" w:rsidRPr="00C1577A" w:rsidRDefault="00110F3F" w:rsidP="00FD6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10F3F" w:rsidRPr="00C1577A" w:rsidRDefault="00110F3F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10F3F" w:rsidRPr="00C1577A" w:rsidRDefault="001622C6" w:rsidP="00BF2FC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Организовать участие обучающихся в фестивале профессий в рамках проекта «Билет в будущее»</w:t>
            </w:r>
          </w:p>
        </w:tc>
        <w:tc>
          <w:tcPr>
            <w:tcW w:w="1796" w:type="dxa"/>
          </w:tcPr>
          <w:p w:rsidR="00110F3F" w:rsidRPr="00C1577A" w:rsidRDefault="001622C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20% обучающихся в фестивале профессий</w:t>
            </w:r>
          </w:p>
        </w:tc>
        <w:tc>
          <w:tcPr>
            <w:tcW w:w="605" w:type="dxa"/>
          </w:tcPr>
          <w:p w:rsidR="00110F3F" w:rsidRPr="00C1577A" w:rsidRDefault="001622C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2024 - 2026</w:t>
            </w:r>
          </w:p>
        </w:tc>
        <w:tc>
          <w:tcPr>
            <w:tcW w:w="1775" w:type="dxa"/>
          </w:tcPr>
          <w:p w:rsidR="00110F3F" w:rsidRPr="00C1577A" w:rsidRDefault="001622C6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Организовать участие обучающихся в фестивале профессий «Билет в будущее»</w:t>
            </w:r>
          </w:p>
        </w:tc>
        <w:tc>
          <w:tcPr>
            <w:tcW w:w="1460" w:type="dxa"/>
          </w:tcPr>
          <w:p w:rsidR="00110F3F" w:rsidRPr="00C1577A" w:rsidRDefault="00110F3F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110F3F" w:rsidRPr="00C1577A" w:rsidRDefault="00110F3F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110F3F" w:rsidRPr="00C1577A" w:rsidRDefault="001622C6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20% обучающихся в фестивале профессий</w:t>
            </w:r>
          </w:p>
        </w:tc>
        <w:tc>
          <w:tcPr>
            <w:tcW w:w="1414" w:type="dxa"/>
          </w:tcPr>
          <w:p w:rsidR="00110F3F" w:rsidRPr="00C1577A" w:rsidRDefault="00110F3F" w:rsidP="00BF2FCD">
            <w:pPr>
              <w:rPr>
                <w:rFonts w:ascii="Times New Roman" w:hAnsi="Times New Roman" w:cs="Times New Roman"/>
              </w:rPr>
            </w:pPr>
          </w:p>
        </w:tc>
      </w:tr>
      <w:tr w:rsidR="00E17B0E" w:rsidRPr="00C1577A" w:rsidTr="00110F3F">
        <w:tc>
          <w:tcPr>
            <w:tcW w:w="525" w:type="dxa"/>
          </w:tcPr>
          <w:p w:rsidR="00110F3F" w:rsidRPr="00C1577A" w:rsidRDefault="00110F3F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10F3F" w:rsidRPr="00C1577A" w:rsidRDefault="00110F3F" w:rsidP="00FD6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10F3F" w:rsidRPr="00C1577A" w:rsidRDefault="00110F3F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10F3F" w:rsidRPr="00C1577A" w:rsidRDefault="001622C6" w:rsidP="00BF2FC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Организовать профобучение девятиклассников на базе колледжей</w:t>
            </w:r>
          </w:p>
        </w:tc>
        <w:tc>
          <w:tcPr>
            <w:tcW w:w="1796" w:type="dxa"/>
          </w:tcPr>
          <w:p w:rsidR="00110F3F" w:rsidRPr="00C1577A" w:rsidRDefault="008B27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обучающимися возможности получить специальное образование</w:t>
            </w:r>
          </w:p>
        </w:tc>
        <w:tc>
          <w:tcPr>
            <w:tcW w:w="605" w:type="dxa"/>
          </w:tcPr>
          <w:p w:rsidR="00110F3F" w:rsidRPr="00C1577A" w:rsidRDefault="008B27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2024-2027</w:t>
            </w:r>
          </w:p>
        </w:tc>
        <w:tc>
          <w:tcPr>
            <w:tcW w:w="1775" w:type="dxa"/>
          </w:tcPr>
          <w:p w:rsidR="00110F3F" w:rsidRPr="00C1577A" w:rsidRDefault="008B27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Встреча на базе колледжей в городе</w:t>
            </w:r>
          </w:p>
        </w:tc>
        <w:tc>
          <w:tcPr>
            <w:tcW w:w="1460" w:type="dxa"/>
          </w:tcPr>
          <w:p w:rsidR="00110F3F" w:rsidRPr="00C1577A" w:rsidRDefault="00110F3F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110F3F" w:rsidRPr="00C1577A" w:rsidRDefault="00110F3F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110F3F" w:rsidRPr="00C1577A" w:rsidRDefault="008B27DE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обучающимися возможности получить специальное образование</w:t>
            </w:r>
          </w:p>
        </w:tc>
        <w:tc>
          <w:tcPr>
            <w:tcW w:w="1414" w:type="dxa"/>
          </w:tcPr>
          <w:p w:rsidR="00110F3F" w:rsidRPr="00C1577A" w:rsidRDefault="00110F3F" w:rsidP="00BF2FCD">
            <w:pPr>
              <w:rPr>
                <w:rFonts w:ascii="Times New Roman" w:hAnsi="Times New Roman" w:cs="Times New Roman"/>
              </w:rPr>
            </w:pPr>
          </w:p>
        </w:tc>
      </w:tr>
      <w:tr w:rsidR="00E17B0E" w:rsidRPr="00C1577A" w:rsidTr="00110F3F">
        <w:tc>
          <w:tcPr>
            <w:tcW w:w="525" w:type="dxa"/>
          </w:tcPr>
          <w:p w:rsidR="00243FB4" w:rsidRPr="00C1577A" w:rsidRDefault="0062494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" w:type="dxa"/>
          </w:tcPr>
          <w:p w:rsidR="00243FB4" w:rsidRPr="00C1577A" w:rsidRDefault="00FD600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4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43FB4" w:rsidRPr="00C1577A" w:rsidRDefault="008B27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</w:t>
            </w:r>
            <w:r w:rsidRPr="00C1577A">
              <w:rPr>
                <w:rFonts w:ascii="Times New Roman" w:hAnsi="Times New Roman" w:cs="Times New Roman"/>
              </w:rPr>
              <w:lastRenderedPageBreak/>
              <w:t>профессиональных дефицитов педагогических работников и последующие действия по их ликвидации, предупреждению.</w:t>
            </w:r>
          </w:p>
          <w:p w:rsidR="008B27DE" w:rsidRPr="00C1577A" w:rsidRDefault="008B27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8B27DE" w:rsidRPr="00C1577A" w:rsidRDefault="008B27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8B27DE" w:rsidRPr="00C1577A" w:rsidRDefault="008B27D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  <w:p w:rsidR="00E17B0E" w:rsidRPr="00C1577A" w:rsidRDefault="00E17B0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уровней.</w:t>
            </w:r>
          </w:p>
          <w:p w:rsidR="00E17B0E" w:rsidRPr="00C1577A" w:rsidRDefault="00E17B0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</w:tc>
        <w:tc>
          <w:tcPr>
            <w:tcW w:w="1796" w:type="dxa"/>
          </w:tcPr>
          <w:p w:rsidR="00243FB4" w:rsidRPr="00C1577A" w:rsidRDefault="00E17B0E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Достижение показателя не менее 80% педагогических работников, прошедших обучение по программам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повышения квалификации, </w:t>
            </w:r>
            <w:r w:rsidR="00501E8D" w:rsidRPr="00C1577A">
              <w:rPr>
                <w:rFonts w:ascii="Times New Roman" w:hAnsi="Times New Roman" w:cs="Times New Roman"/>
              </w:rPr>
              <w:t>размещенным в Федеральном реестре дополнительных профессиональных программ педагогического образования;</w:t>
            </w:r>
          </w:p>
          <w:p w:rsidR="00501E8D" w:rsidRPr="00C1577A" w:rsidRDefault="00501E8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80% педагогических работников и управленческих кадров, прошедших обучение по программам повышения квалификации в сфере воспитания;</w:t>
            </w:r>
          </w:p>
          <w:p w:rsidR="00501E8D" w:rsidRPr="00C1577A" w:rsidRDefault="00501E8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 менее 80% педагогических работников, прошедших обучение по программам повышения по инструментам ЦОС, размещенным в Федеральном реестре дополнительных профессиональных программ </w:t>
            </w:r>
            <w:r w:rsidRPr="00C1577A">
              <w:rPr>
                <w:rFonts w:ascii="Times New Roman" w:hAnsi="Times New Roman" w:cs="Times New Roman"/>
              </w:rPr>
              <w:lastRenderedPageBreak/>
              <w:t>педагогического образования;</w:t>
            </w:r>
          </w:p>
          <w:p w:rsidR="00501E8D" w:rsidRPr="00C1577A" w:rsidRDefault="00501E8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достижение показателя 100% управленческой команды, прошедшей повышение квалификации по программам из Федерального реестра образовательных программ дополнительного профессионального образования</w:t>
            </w:r>
          </w:p>
        </w:tc>
        <w:tc>
          <w:tcPr>
            <w:tcW w:w="605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243FB4" w:rsidRPr="00C1577A" w:rsidRDefault="0005383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2024 - 2027</w:t>
            </w:r>
          </w:p>
        </w:tc>
        <w:tc>
          <w:tcPr>
            <w:tcW w:w="1460" w:type="dxa"/>
          </w:tcPr>
          <w:p w:rsidR="00243FB4" w:rsidRPr="00C1577A" w:rsidRDefault="0005383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в муниципальном этапе конкурса «Педагог года».</w:t>
            </w:r>
          </w:p>
          <w:p w:rsidR="00053830" w:rsidRPr="00C1577A" w:rsidRDefault="0005383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Участие в конкурсе </w:t>
            </w:r>
            <w:r w:rsidRPr="00C1577A">
              <w:rPr>
                <w:rFonts w:ascii="Times New Roman" w:hAnsi="Times New Roman" w:cs="Times New Roman"/>
              </w:rPr>
              <w:lastRenderedPageBreak/>
              <w:t>«За нравственный подвиг учителя».</w:t>
            </w:r>
          </w:p>
        </w:tc>
        <w:tc>
          <w:tcPr>
            <w:tcW w:w="140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243FB4" w:rsidRPr="00C1577A" w:rsidRDefault="0005383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ОО должна быть обеспечена необходимым оборудованием (наличие в каждом кабинете ПК с </w:t>
            </w:r>
            <w:r w:rsidR="00501E8D" w:rsidRPr="00C1577A">
              <w:rPr>
                <w:rFonts w:ascii="Times New Roman" w:hAnsi="Times New Roman" w:cs="Times New Roman"/>
              </w:rPr>
              <w:t xml:space="preserve">выходом в </w:t>
            </w:r>
            <w:r w:rsidR="00501E8D" w:rsidRPr="00C1577A">
              <w:rPr>
                <w:rFonts w:ascii="Times New Roman" w:hAnsi="Times New Roman" w:cs="Times New Roman"/>
              </w:rPr>
              <w:lastRenderedPageBreak/>
              <w:t>Интернет для учителя)</w:t>
            </w:r>
          </w:p>
        </w:tc>
        <w:tc>
          <w:tcPr>
            <w:tcW w:w="1414" w:type="dxa"/>
          </w:tcPr>
          <w:p w:rsidR="00243FB4" w:rsidRPr="00C1577A" w:rsidRDefault="0005383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Наличие перспективного плана - графика прохождения</w:t>
            </w:r>
            <w:r w:rsidR="00501E8D" w:rsidRPr="00C1577A">
              <w:rPr>
                <w:rFonts w:ascii="Times New Roman" w:hAnsi="Times New Roman" w:cs="Times New Roman"/>
              </w:rPr>
              <w:t xml:space="preserve"> курсов повышения квалификаци</w:t>
            </w:r>
            <w:r w:rsidR="00501E8D" w:rsidRPr="00C1577A">
              <w:rPr>
                <w:rFonts w:ascii="Times New Roman" w:hAnsi="Times New Roman" w:cs="Times New Roman"/>
              </w:rPr>
              <w:lastRenderedPageBreak/>
              <w:t>и. Наличие сертификатов о прохождении КПК. Наличие сведений о прохождении диагностики профессиональных компетенций, которые отражены в сведениях о педагогических работниках на сайте образовательной организации</w:t>
            </w:r>
            <w:r w:rsidR="00183311" w:rsidRPr="00C1577A">
              <w:rPr>
                <w:rFonts w:ascii="Times New Roman" w:hAnsi="Times New Roman" w:cs="Times New Roman"/>
              </w:rPr>
              <w:t>.</w:t>
            </w:r>
          </w:p>
        </w:tc>
      </w:tr>
      <w:tr w:rsidR="00E17B0E" w:rsidRPr="00C1577A" w:rsidTr="00110F3F">
        <w:tc>
          <w:tcPr>
            <w:tcW w:w="525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34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412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Организовать зоны отдыха, комнату детских инициатив.</w:t>
            </w:r>
          </w:p>
        </w:tc>
        <w:tc>
          <w:tcPr>
            <w:tcW w:w="1796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пространства для отдыха учащихся, реализация детских инициатив во внеурочной, проектной и исследовательской деятельности</w:t>
            </w:r>
          </w:p>
        </w:tc>
        <w:tc>
          <w:tcPr>
            <w:tcW w:w="605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2024 - 2029</w:t>
            </w:r>
          </w:p>
        </w:tc>
        <w:tc>
          <w:tcPr>
            <w:tcW w:w="1775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Назначение педагога, реализующего программу УДИ. Составление программы УДИ. Оборудование зон отдыха, мягкая мебель, настольный теннис. Приобщение детей к УДИ.</w:t>
            </w:r>
          </w:p>
        </w:tc>
        <w:tc>
          <w:tcPr>
            <w:tcW w:w="1460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Мультимедийное и компьютерное оборудование</w:t>
            </w:r>
          </w:p>
        </w:tc>
        <w:tc>
          <w:tcPr>
            <w:tcW w:w="1402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Заместитель директора по ВР, советник директора по воспитанию и </w:t>
            </w:r>
            <w:r w:rsidRPr="00C1577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взаимодействию с детскими общественными объединениями</w:t>
            </w:r>
          </w:p>
        </w:tc>
        <w:tc>
          <w:tcPr>
            <w:tcW w:w="1930" w:type="dxa"/>
          </w:tcPr>
          <w:p w:rsidR="00110F3F" w:rsidRPr="00C1577A" w:rsidRDefault="00110F3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пространства для отдыха учащихся, реализация детских инициатив в рамках внеурочной, проектной и исследовательской деятельности</w:t>
            </w:r>
          </w:p>
        </w:tc>
        <w:tc>
          <w:tcPr>
            <w:tcW w:w="1414" w:type="dxa"/>
          </w:tcPr>
          <w:p w:rsidR="00110F3F" w:rsidRPr="00C1577A" w:rsidRDefault="00FD730F" w:rsidP="00110F3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Промежуточный и итоговый мониторинг. Процент роста</w:t>
            </w:r>
          </w:p>
        </w:tc>
      </w:tr>
      <w:tr w:rsidR="00E17B0E" w:rsidRPr="00C1577A" w:rsidTr="00110F3F">
        <w:tc>
          <w:tcPr>
            <w:tcW w:w="525" w:type="dxa"/>
          </w:tcPr>
          <w:p w:rsidR="00243FB4" w:rsidRPr="00C1577A" w:rsidRDefault="0062494F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</w:tcPr>
          <w:p w:rsidR="00243FB4" w:rsidRPr="00C1577A" w:rsidRDefault="00FD600D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412" w:type="dxa"/>
          </w:tcPr>
          <w:p w:rsidR="00243FB4" w:rsidRPr="00C1577A" w:rsidRDefault="00243FB4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43FB4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Предоставить учащимся доступ к электронным </w:t>
            </w:r>
            <w:r w:rsidRPr="00C1577A">
              <w:rPr>
                <w:rFonts w:ascii="Times New Roman" w:hAnsi="Times New Roman" w:cs="Times New Roman"/>
              </w:rPr>
              <w:lastRenderedPageBreak/>
              <w:t>учебникам, доступ к дополнительной литературе, всероссийским электронным библиотекам</w:t>
            </w:r>
          </w:p>
        </w:tc>
        <w:tc>
          <w:tcPr>
            <w:tcW w:w="1796" w:type="dxa"/>
          </w:tcPr>
          <w:p w:rsidR="00243FB4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Предоставление учащимся доступа к </w:t>
            </w:r>
            <w:r w:rsidRPr="00C1577A">
              <w:rPr>
                <w:rFonts w:ascii="Times New Roman" w:hAnsi="Times New Roman" w:cs="Times New Roman"/>
              </w:rPr>
              <w:lastRenderedPageBreak/>
              <w:t>дополнительной литературе</w:t>
            </w:r>
          </w:p>
        </w:tc>
        <w:tc>
          <w:tcPr>
            <w:tcW w:w="605" w:type="dxa"/>
          </w:tcPr>
          <w:p w:rsidR="00243FB4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2024-</w:t>
            </w:r>
            <w:r w:rsidRPr="00C1577A">
              <w:rPr>
                <w:rFonts w:ascii="Times New Roman" w:hAnsi="Times New Roman" w:cs="Times New Roman"/>
              </w:rPr>
              <w:lastRenderedPageBreak/>
              <w:t>2029</w:t>
            </w:r>
          </w:p>
        </w:tc>
        <w:tc>
          <w:tcPr>
            <w:tcW w:w="1775" w:type="dxa"/>
          </w:tcPr>
          <w:p w:rsidR="00243FB4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Распространение среди учеников через </w:t>
            </w:r>
            <w:r w:rsidRPr="00C1577A">
              <w:rPr>
                <w:rFonts w:ascii="Times New Roman" w:hAnsi="Times New Roman" w:cs="Times New Roman"/>
              </w:rPr>
              <w:lastRenderedPageBreak/>
              <w:t>Сферум полезных образовательных и воспитательных ресурсов</w:t>
            </w:r>
          </w:p>
        </w:tc>
        <w:tc>
          <w:tcPr>
            <w:tcW w:w="1460" w:type="dxa"/>
          </w:tcPr>
          <w:p w:rsidR="00243FB4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Мультимедийное и компьютерн</w:t>
            </w:r>
            <w:r w:rsidRPr="00C1577A">
              <w:rPr>
                <w:rFonts w:ascii="Times New Roman" w:hAnsi="Times New Roman" w:cs="Times New Roman"/>
              </w:rPr>
              <w:lastRenderedPageBreak/>
              <w:t>ое оборудование</w:t>
            </w:r>
          </w:p>
        </w:tc>
        <w:tc>
          <w:tcPr>
            <w:tcW w:w="1402" w:type="dxa"/>
          </w:tcPr>
          <w:p w:rsidR="00243FB4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Заместитель директора </w:t>
            </w:r>
            <w:r w:rsidRPr="00C1577A">
              <w:rPr>
                <w:rFonts w:ascii="Times New Roman" w:hAnsi="Times New Roman" w:cs="Times New Roman"/>
              </w:rPr>
              <w:lastRenderedPageBreak/>
              <w:t>по УВР, библиотекарь</w:t>
            </w:r>
          </w:p>
        </w:tc>
        <w:tc>
          <w:tcPr>
            <w:tcW w:w="1930" w:type="dxa"/>
          </w:tcPr>
          <w:p w:rsidR="00243FB4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Предоставление учащимся доступа к </w:t>
            </w:r>
            <w:r w:rsidRPr="00C1577A">
              <w:rPr>
                <w:rFonts w:ascii="Times New Roman" w:hAnsi="Times New Roman" w:cs="Times New Roman"/>
              </w:rPr>
              <w:lastRenderedPageBreak/>
              <w:t>дополнительной литературе</w:t>
            </w:r>
          </w:p>
        </w:tc>
        <w:tc>
          <w:tcPr>
            <w:tcW w:w="1414" w:type="dxa"/>
          </w:tcPr>
          <w:p w:rsidR="00243FB4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Промежуточный и итоговый </w:t>
            </w:r>
            <w:r w:rsidRPr="00C1577A">
              <w:rPr>
                <w:rFonts w:ascii="Times New Roman" w:hAnsi="Times New Roman" w:cs="Times New Roman"/>
              </w:rPr>
              <w:lastRenderedPageBreak/>
              <w:t>мониторинг. Процент роста</w:t>
            </w:r>
          </w:p>
        </w:tc>
      </w:tr>
      <w:tr w:rsidR="00183311" w:rsidRPr="00C1577A" w:rsidTr="00110F3F">
        <w:tc>
          <w:tcPr>
            <w:tcW w:w="525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Участвовать в деятельности на базе ИКОП («Сферум»)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796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привлеченных к чат-боту учеников до 40%.</w:t>
            </w:r>
          </w:p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уровня информированности родителей о работе образовательной организации.</w:t>
            </w:r>
          </w:p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Вовлечение 100% педагогического состава в профессиональное сообщество</w:t>
            </w:r>
          </w:p>
        </w:tc>
        <w:tc>
          <w:tcPr>
            <w:tcW w:w="605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2024 - 2029</w:t>
            </w:r>
          </w:p>
        </w:tc>
        <w:tc>
          <w:tcPr>
            <w:tcW w:w="1775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Запуск школьного канала для работы с родительской общественностью</w:t>
            </w:r>
            <w:r w:rsidR="002A0510" w:rsidRPr="00C1577A">
              <w:rPr>
                <w:rFonts w:ascii="Times New Roman" w:hAnsi="Times New Roman" w:cs="Times New Roman"/>
              </w:rPr>
              <w:t>.</w:t>
            </w:r>
          </w:p>
          <w:p w:rsidR="002A0510" w:rsidRPr="00C1577A" w:rsidRDefault="002A0510" w:rsidP="002A051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в лекциях и конференциях на платформе «Сферум».</w:t>
            </w:r>
          </w:p>
        </w:tc>
        <w:tc>
          <w:tcPr>
            <w:tcW w:w="1460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183311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привлеченных к чат-боту учеников до 40%.</w:t>
            </w:r>
          </w:p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уровня информированности родителей о работе ОО.</w:t>
            </w:r>
          </w:p>
          <w:p w:rsidR="002A0510" w:rsidRPr="00C1577A" w:rsidRDefault="002A0510" w:rsidP="00243FB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Вовлечение 100% педагогического состава в профессиональное сообщество</w:t>
            </w:r>
          </w:p>
        </w:tc>
        <w:tc>
          <w:tcPr>
            <w:tcW w:w="1414" w:type="dxa"/>
          </w:tcPr>
          <w:p w:rsidR="00183311" w:rsidRPr="00C1577A" w:rsidRDefault="00183311" w:rsidP="00243FB4">
            <w:pPr>
              <w:rPr>
                <w:rFonts w:ascii="Times New Roman" w:hAnsi="Times New Roman" w:cs="Times New Roman"/>
              </w:rPr>
            </w:pPr>
          </w:p>
        </w:tc>
      </w:tr>
    </w:tbl>
    <w:p w:rsidR="00243FB4" w:rsidRPr="00C1577A" w:rsidRDefault="00243FB4" w:rsidP="00243FB4">
      <w:pPr>
        <w:rPr>
          <w:rFonts w:ascii="Times New Roman" w:hAnsi="Times New Roman" w:cs="Times New Roman"/>
        </w:rPr>
      </w:pPr>
    </w:p>
    <w:p w:rsidR="0062494F" w:rsidRPr="00C1577A" w:rsidRDefault="0062494F" w:rsidP="00811AE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Ожидаемые результаты реализации Программы развития (повышение, сохранение уровня).</w:t>
      </w:r>
    </w:p>
    <w:p w:rsidR="00480486" w:rsidRPr="00C1577A" w:rsidRDefault="00480486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80486" w:rsidRPr="00C1577A" w:rsidRDefault="00480486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Информатизация образовательного процесса и управления, делопроизводства.</w:t>
      </w:r>
    </w:p>
    <w:p w:rsidR="00480486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Расширение перечня образовательных возможностей, социально-образовательных партнерств.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Создание эффективной профильной системы обучения и развитие проектной деятельности обучающихся.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Повышение эффективности системы по работе с одаренными и талантливыми детьми.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lastRenderedPageBreak/>
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Расширился перечень дополнительных образовательных услуг, предоставляемых обучающимся.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Организовано профильное обучение.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Стабильные положительные результаты, достигнутые обучающимися в ходе государственной итоговой аттестации.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Готовность выпускников школы к дальнейшему обучению и деятельности в современной высокотехнологической экономике.</w:t>
      </w:r>
    </w:p>
    <w:p w:rsidR="00E11F2B" w:rsidRPr="00C1577A" w:rsidRDefault="00E11F2B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Педагоги овладели цифровыми ресурсами, необходимыми для успешного решения задач современного образования в условиях ФГОС.</w:t>
      </w:r>
    </w:p>
    <w:p w:rsidR="00DC5319" w:rsidRPr="00C1577A" w:rsidRDefault="00DC5319" w:rsidP="00DC531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1577A">
        <w:rPr>
          <w:rFonts w:ascii="Times New Roman" w:hAnsi="Times New Roman" w:cs="Times New Roman"/>
        </w:rPr>
        <w:t>Создана эффективная система информационного обеспечения образовательного процесса.</w:t>
      </w:r>
    </w:p>
    <w:p w:rsidR="00E11F2B" w:rsidRPr="00C1577A" w:rsidRDefault="00E11F2B" w:rsidP="00243FB4">
      <w:pPr>
        <w:rPr>
          <w:rFonts w:ascii="Times New Roman" w:hAnsi="Times New Roman" w:cs="Times New Roman"/>
        </w:rPr>
      </w:pPr>
    </w:p>
    <w:p w:rsidR="0062494F" w:rsidRPr="00C1577A" w:rsidRDefault="0062494F" w:rsidP="00811AE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Механизмы реализации программы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62494F" w:rsidRPr="00C1577A" w:rsidTr="0062494F">
        <w:tc>
          <w:tcPr>
            <w:tcW w:w="2912" w:type="dxa"/>
          </w:tcPr>
          <w:p w:rsidR="0062494F" w:rsidRPr="00C1577A" w:rsidRDefault="0062494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Наименование блока</w:t>
            </w:r>
          </w:p>
        </w:tc>
        <w:tc>
          <w:tcPr>
            <w:tcW w:w="2912" w:type="dxa"/>
          </w:tcPr>
          <w:p w:rsidR="0062494F" w:rsidRPr="00C1577A" w:rsidRDefault="0062494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2912" w:type="dxa"/>
          </w:tcPr>
          <w:p w:rsidR="0062494F" w:rsidRPr="00C1577A" w:rsidRDefault="0062494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(по факту): количество и характеристики</w:t>
            </w:r>
          </w:p>
        </w:tc>
        <w:tc>
          <w:tcPr>
            <w:tcW w:w="2912" w:type="dxa"/>
          </w:tcPr>
          <w:p w:rsidR="0062494F" w:rsidRPr="00C1577A" w:rsidRDefault="0062494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Требуемые ресурсы</w:t>
            </w:r>
          </w:p>
        </w:tc>
        <w:tc>
          <w:tcPr>
            <w:tcW w:w="2912" w:type="dxa"/>
          </w:tcPr>
          <w:p w:rsidR="0062494F" w:rsidRPr="00C1577A" w:rsidRDefault="0062494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Источники получения/приобретения</w:t>
            </w:r>
          </w:p>
        </w:tc>
      </w:tr>
      <w:tr w:rsidR="0062494F" w:rsidRPr="00C1577A" w:rsidTr="0062494F">
        <w:tc>
          <w:tcPr>
            <w:tcW w:w="2912" w:type="dxa"/>
          </w:tcPr>
          <w:p w:rsidR="0062494F" w:rsidRPr="00C1577A" w:rsidRDefault="0062494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1. Нормативное правовое обеспечение (ЛНА)</w:t>
            </w:r>
          </w:p>
        </w:tc>
        <w:tc>
          <w:tcPr>
            <w:tcW w:w="2912" w:type="dxa"/>
          </w:tcPr>
          <w:p w:rsidR="0062494F" w:rsidRPr="00C1577A" w:rsidRDefault="00F420E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  <w:tc>
          <w:tcPr>
            <w:tcW w:w="2912" w:type="dxa"/>
          </w:tcPr>
          <w:p w:rsidR="0062494F" w:rsidRPr="00C1577A" w:rsidRDefault="00F420E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Имеются необходимые ЛНА</w:t>
            </w:r>
          </w:p>
        </w:tc>
        <w:tc>
          <w:tcPr>
            <w:tcW w:w="2912" w:type="dxa"/>
          </w:tcPr>
          <w:p w:rsidR="0062494F" w:rsidRPr="00C1577A" w:rsidRDefault="00F420E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Программа мероприятий по развитию инклюзивного образования      </w:t>
            </w:r>
          </w:p>
        </w:tc>
        <w:tc>
          <w:tcPr>
            <w:tcW w:w="2912" w:type="dxa"/>
          </w:tcPr>
          <w:p w:rsidR="0062494F" w:rsidRPr="00C1577A" w:rsidRDefault="003E71C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Министерство просвещения РФ, министерство образования и науки Республики Калмыкия, разработка нормативных документов в МКОУ «Соленовская СОШ им. В. А. Казначеева»</w:t>
            </w:r>
          </w:p>
        </w:tc>
      </w:tr>
      <w:tr w:rsidR="0062494F" w:rsidRPr="00C1577A" w:rsidTr="0062494F">
        <w:tc>
          <w:tcPr>
            <w:tcW w:w="2912" w:type="dxa"/>
          </w:tcPr>
          <w:p w:rsidR="0062494F" w:rsidRPr="00C1577A" w:rsidRDefault="0062494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2. Материально-техническое обеспечение</w:t>
            </w:r>
          </w:p>
        </w:tc>
        <w:tc>
          <w:tcPr>
            <w:tcW w:w="2912" w:type="dxa"/>
          </w:tcPr>
          <w:p w:rsidR="0062494F" w:rsidRPr="00C1577A" w:rsidRDefault="00811AEB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Оборудование в рамках проекта ЦОС</w:t>
            </w:r>
            <w:r w:rsidR="003E71CF" w:rsidRPr="00C1577A">
              <w:rPr>
                <w:rFonts w:ascii="Times New Roman" w:hAnsi="Times New Roman" w:cs="Times New Roman"/>
              </w:rPr>
              <w:t>, учебники по предметам и курсам внеурочной деятельности</w:t>
            </w:r>
          </w:p>
        </w:tc>
        <w:tc>
          <w:tcPr>
            <w:tcW w:w="2912" w:type="dxa"/>
          </w:tcPr>
          <w:p w:rsidR="0062494F" w:rsidRPr="00C1577A" w:rsidRDefault="00811AEB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МФУ – </w:t>
            </w:r>
            <w:r w:rsidR="00531F40" w:rsidRPr="00C1577A">
              <w:rPr>
                <w:rFonts w:ascii="Times New Roman" w:hAnsi="Times New Roman" w:cs="Times New Roman"/>
              </w:rPr>
              <w:t>3</w:t>
            </w:r>
          </w:p>
          <w:p w:rsidR="00811AEB" w:rsidRPr="00C1577A" w:rsidRDefault="00811AEB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Ноутбуки – </w:t>
            </w:r>
            <w:r w:rsidR="00531F40" w:rsidRPr="00C1577A">
              <w:rPr>
                <w:rFonts w:ascii="Times New Roman" w:hAnsi="Times New Roman" w:cs="Times New Roman"/>
              </w:rPr>
              <w:t>34</w:t>
            </w:r>
          </w:p>
          <w:p w:rsidR="00811AEB" w:rsidRPr="00C1577A" w:rsidRDefault="00811AEB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Интерактивные панели – 4</w:t>
            </w:r>
          </w:p>
          <w:p w:rsidR="00811AEB" w:rsidRPr="00C1577A" w:rsidRDefault="00811AEB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Телевизоры – 2</w:t>
            </w:r>
          </w:p>
          <w:p w:rsidR="00811AEB" w:rsidRPr="00C1577A" w:rsidRDefault="00811AEB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Тележка-хранилище </w:t>
            </w:r>
            <w:r w:rsidR="003E71CF" w:rsidRPr="00C1577A">
              <w:rPr>
                <w:rFonts w:ascii="Times New Roman" w:hAnsi="Times New Roman" w:cs="Times New Roman"/>
              </w:rPr>
              <w:t>–</w:t>
            </w:r>
            <w:r w:rsidRPr="00C1577A">
              <w:rPr>
                <w:rFonts w:ascii="Times New Roman" w:hAnsi="Times New Roman" w:cs="Times New Roman"/>
              </w:rPr>
              <w:t xml:space="preserve"> 1</w:t>
            </w:r>
          </w:p>
          <w:p w:rsidR="003E71CF" w:rsidRPr="00C1577A" w:rsidRDefault="003E71C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Интерактивная доска – 1</w:t>
            </w:r>
          </w:p>
          <w:p w:rsidR="003E71CF" w:rsidRPr="00C1577A" w:rsidRDefault="003E71C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Лаборатория по физике – 1</w:t>
            </w:r>
          </w:p>
          <w:p w:rsidR="003E71CF" w:rsidRPr="00C1577A" w:rsidRDefault="003E71C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Лаборатория по химии - 1</w:t>
            </w:r>
          </w:p>
        </w:tc>
        <w:tc>
          <w:tcPr>
            <w:tcW w:w="2912" w:type="dxa"/>
          </w:tcPr>
          <w:p w:rsidR="0062494F" w:rsidRPr="00C1577A" w:rsidRDefault="003B37FD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Инвентарь для школьного спортивного клуба, интерактивные панели.</w:t>
            </w:r>
          </w:p>
        </w:tc>
        <w:tc>
          <w:tcPr>
            <w:tcW w:w="2912" w:type="dxa"/>
          </w:tcPr>
          <w:p w:rsidR="0062494F" w:rsidRPr="00C1577A" w:rsidRDefault="00811AEB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</w:tr>
      <w:tr w:rsidR="0062494F" w:rsidRPr="00C1577A" w:rsidTr="0062494F">
        <w:tc>
          <w:tcPr>
            <w:tcW w:w="2912" w:type="dxa"/>
          </w:tcPr>
          <w:p w:rsidR="0062494F" w:rsidRPr="00C1577A" w:rsidRDefault="0062494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3. Кадровые ресурсы</w:t>
            </w:r>
          </w:p>
        </w:tc>
        <w:tc>
          <w:tcPr>
            <w:tcW w:w="2912" w:type="dxa"/>
          </w:tcPr>
          <w:p w:rsidR="0062494F" w:rsidRPr="00C1577A" w:rsidRDefault="008C5713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Члены административной команды с высоким уровнем управленческой культуры.</w:t>
            </w:r>
          </w:p>
          <w:p w:rsidR="008C5713" w:rsidRPr="00C1577A" w:rsidRDefault="008C5713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Квалифицированные педагоги – предметники, педагоги дополнительного образования</w:t>
            </w:r>
          </w:p>
        </w:tc>
        <w:tc>
          <w:tcPr>
            <w:tcW w:w="2912" w:type="dxa"/>
          </w:tcPr>
          <w:p w:rsidR="003E71CF" w:rsidRPr="00C1577A" w:rsidRDefault="003E71C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Общее количество работников - , </w:t>
            </w:r>
          </w:p>
          <w:p w:rsidR="0062494F" w:rsidRPr="00C1577A" w:rsidRDefault="003E71C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количество педагогических работников - ,</w:t>
            </w:r>
          </w:p>
          <w:p w:rsidR="003E71CF" w:rsidRPr="00C1577A" w:rsidRDefault="003E71C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количество учителей - </w:t>
            </w:r>
          </w:p>
        </w:tc>
        <w:tc>
          <w:tcPr>
            <w:tcW w:w="2912" w:type="dxa"/>
          </w:tcPr>
          <w:p w:rsidR="0062494F" w:rsidRPr="00C1577A" w:rsidRDefault="003E71C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 связи с высокой нагрузкой педагогов требуются след</w:t>
            </w:r>
            <w:r w:rsidR="003B37FD" w:rsidRPr="00C1577A">
              <w:rPr>
                <w:rFonts w:ascii="Times New Roman" w:hAnsi="Times New Roman" w:cs="Times New Roman"/>
              </w:rPr>
              <w:t>ующие специалисты: педагог –дефектолог, педагог – психолог, технический специалист</w:t>
            </w:r>
          </w:p>
        </w:tc>
        <w:tc>
          <w:tcPr>
            <w:tcW w:w="2912" w:type="dxa"/>
          </w:tcPr>
          <w:p w:rsidR="0062494F" w:rsidRPr="00C1577A" w:rsidRDefault="003B37FD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 Решение кадрового вопроса путем привлечения необходимых специалистов в рамках сетевого взаимодействия. Взаимодействие (в том числе с использованием дистанционных </w:t>
            </w:r>
            <w:r w:rsidRPr="00C1577A">
              <w:rPr>
                <w:rFonts w:ascii="Times New Roman" w:hAnsi="Times New Roman" w:cs="Times New Roman"/>
              </w:rPr>
              <w:lastRenderedPageBreak/>
              <w:t xml:space="preserve">образовательных технологий) с ресурсными центрами. </w:t>
            </w:r>
            <w:r w:rsidR="003E71CF" w:rsidRPr="00C1577A">
              <w:rPr>
                <w:rFonts w:ascii="Times New Roman" w:hAnsi="Times New Roman" w:cs="Times New Roman"/>
              </w:rPr>
              <w:t>Совмещение внутреннее, программа «Земский учитель»</w:t>
            </w:r>
          </w:p>
        </w:tc>
      </w:tr>
      <w:tr w:rsidR="0062494F" w:rsidRPr="00C1577A" w:rsidTr="0062494F">
        <w:tc>
          <w:tcPr>
            <w:tcW w:w="2912" w:type="dxa"/>
          </w:tcPr>
          <w:p w:rsidR="0062494F" w:rsidRPr="00C1577A" w:rsidRDefault="0062494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4. Финансовые ресурсы</w:t>
            </w:r>
          </w:p>
        </w:tc>
        <w:tc>
          <w:tcPr>
            <w:tcW w:w="2912" w:type="dxa"/>
          </w:tcPr>
          <w:p w:rsidR="0062494F" w:rsidRPr="00C1577A" w:rsidRDefault="003B37FD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Финансово-экономический ресурс</w:t>
            </w:r>
          </w:p>
        </w:tc>
        <w:tc>
          <w:tcPr>
            <w:tcW w:w="2912" w:type="dxa"/>
          </w:tcPr>
          <w:p w:rsidR="0062494F" w:rsidRPr="00C1577A" w:rsidRDefault="00B02726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Мебель, оборудование</w:t>
            </w:r>
          </w:p>
        </w:tc>
        <w:tc>
          <w:tcPr>
            <w:tcW w:w="2912" w:type="dxa"/>
          </w:tcPr>
          <w:p w:rsidR="0062494F" w:rsidRPr="00C1577A" w:rsidRDefault="00B02726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Приобретение новой мебели, современного нового оборудования</w:t>
            </w:r>
          </w:p>
          <w:p w:rsidR="00B02726" w:rsidRPr="00C1577A" w:rsidRDefault="00B02726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Учебники и учебные пособия.</w:t>
            </w:r>
          </w:p>
          <w:p w:rsidR="00B02726" w:rsidRPr="00C1577A" w:rsidRDefault="00B02726" w:rsidP="0081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62494F" w:rsidRPr="00C1577A" w:rsidRDefault="00B02726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Региональный бюджет, федеральный бюджет</w:t>
            </w:r>
          </w:p>
        </w:tc>
      </w:tr>
      <w:tr w:rsidR="0062494F" w:rsidRPr="00C1577A" w:rsidTr="0062494F">
        <w:tc>
          <w:tcPr>
            <w:tcW w:w="2912" w:type="dxa"/>
          </w:tcPr>
          <w:p w:rsidR="0062494F" w:rsidRPr="00C1577A" w:rsidRDefault="0062494F" w:rsidP="00811AE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5. Иное (при необходимости)</w:t>
            </w:r>
          </w:p>
        </w:tc>
        <w:tc>
          <w:tcPr>
            <w:tcW w:w="2912" w:type="dxa"/>
          </w:tcPr>
          <w:p w:rsidR="0062494F" w:rsidRPr="00C1577A" w:rsidRDefault="0062494F" w:rsidP="0081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62494F" w:rsidRPr="00C1577A" w:rsidRDefault="0062494F" w:rsidP="0081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62494F" w:rsidRPr="00C1577A" w:rsidRDefault="0062494F" w:rsidP="0081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62494F" w:rsidRPr="00C1577A" w:rsidRDefault="0062494F" w:rsidP="00811AEB">
            <w:pPr>
              <w:rPr>
                <w:rFonts w:ascii="Times New Roman" w:hAnsi="Times New Roman" w:cs="Times New Roman"/>
              </w:rPr>
            </w:pPr>
          </w:p>
        </w:tc>
      </w:tr>
    </w:tbl>
    <w:p w:rsidR="0062494F" w:rsidRPr="00C1577A" w:rsidRDefault="0062494F" w:rsidP="00811AEB">
      <w:pPr>
        <w:rPr>
          <w:rFonts w:ascii="Times New Roman" w:hAnsi="Times New Roman" w:cs="Times New Roman"/>
        </w:rPr>
      </w:pPr>
    </w:p>
    <w:p w:rsidR="0062494F" w:rsidRPr="00C1577A" w:rsidRDefault="0062494F" w:rsidP="0062494F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7. Критерии и показатели оценки реализации Программы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0"/>
        <w:gridCol w:w="4558"/>
        <w:gridCol w:w="5752"/>
      </w:tblGrid>
      <w:tr w:rsidR="006860D6" w:rsidRPr="00C1577A" w:rsidTr="00274E7A">
        <w:tc>
          <w:tcPr>
            <w:tcW w:w="4250" w:type="dxa"/>
          </w:tcPr>
          <w:p w:rsidR="006860D6" w:rsidRPr="00C1577A" w:rsidRDefault="006860D6" w:rsidP="00DC5319">
            <w:pPr>
              <w:jc w:val="center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4558" w:type="dxa"/>
          </w:tcPr>
          <w:p w:rsidR="006860D6" w:rsidRPr="00C1577A" w:rsidRDefault="006860D6" w:rsidP="00DC5319">
            <w:pPr>
              <w:jc w:val="center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Описание результата</w:t>
            </w:r>
          </w:p>
        </w:tc>
        <w:tc>
          <w:tcPr>
            <w:tcW w:w="5752" w:type="dxa"/>
          </w:tcPr>
          <w:p w:rsidR="006860D6" w:rsidRPr="00C1577A" w:rsidRDefault="006860D6" w:rsidP="00DC5319">
            <w:pPr>
              <w:jc w:val="center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Количественные показатели</w:t>
            </w:r>
          </w:p>
        </w:tc>
      </w:tr>
      <w:tr w:rsidR="006860D6" w:rsidRPr="00C1577A" w:rsidTr="00274E7A">
        <w:tc>
          <w:tcPr>
            <w:tcW w:w="4250" w:type="dxa"/>
          </w:tcPr>
          <w:p w:rsidR="006860D6" w:rsidRPr="00C1577A" w:rsidRDefault="008C5713" w:rsidP="008C571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</w:t>
            </w:r>
          </w:p>
        </w:tc>
        <w:tc>
          <w:tcPr>
            <w:tcW w:w="4558" w:type="dxa"/>
          </w:tcPr>
          <w:p w:rsidR="006860D6" w:rsidRPr="00C1577A" w:rsidRDefault="008C5713" w:rsidP="008C571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Повышено качество образовательной деятельности, обеспечена объективная внутренняя система оценки качества образования</w:t>
            </w:r>
          </w:p>
        </w:tc>
        <w:tc>
          <w:tcPr>
            <w:tcW w:w="5752" w:type="dxa"/>
          </w:tcPr>
          <w:p w:rsidR="008C5713" w:rsidRPr="00C1577A" w:rsidRDefault="008C5713" w:rsidP="00274E7A">
            <w:pPr>
              <w:pStyle w:val="a6"/>
              <w:numPr>
                <w:ilvl w:val="0"/>
                <w:numId w:val="18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Обеспечение 100 % обучающихся качественным образованием в соответствии с требованиями </w:t>
            </w:r>
            <w:r w:rsidR="00A5244A" w:rsidRPr="00C1577A">
              <w:rPr>
                <w:rFonts w:ascii="Times New Roman" w:hAnsi="Times New Roman" w:cs="Times New Roman"/>
              </w:rPr>
              <w:t>федерально</w:t>
            </w:r>
            <w:r w:rsidRPr="00C1577A">
              <w:rPr>
                <w:rFonts w:ascii="Times New Roman" w:hAnsi="Times New Roman" w:cs="Times New Roman"/>
              </w:rPr>
              <w:t>го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государственного стандарта.</w:t>
            </w:r>
          </w:p>
          <w:p w:rsidR="008C5713" w:rsidRPr="00C1577A" w:rsidRDefault="008C5713" w:rsidP="00274E7A">
            <w:pPr>
              <w:pStyle w:val="a6"/>
              <w:numPr>
                <w:ilvl w:val="0"/>
                <w:numId w:val="18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100 % освоение обучающимися образовательных программ.</w:t>
            </w:r>
          </w:p>
          <w:p w:rsidR="008C5713" w:rsidRPr="00C1577A" w:rsidRDefault="008C5713" w:rsidP="00274E7A">
            <w:pPr>
              <w:pStyle w:val="a6"/>
              <w:numPr>
                <w:ilvl w:val="0"/>
                <w:numId w:val="18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у всех обучающихся равных возможностей доступа к современным образовательным ресурсам.</w:t>
            </w:r>
          </w:p>
          <w:p w:rsidR="008C5713" w:rsidRPr="00C1577A" w:rsidRDefault="008C5713" w:rsidP="00274E7A">
            <w:pPr>
              <w:pStyle w:val="a6"/>
              <w:numPr>
                <w:ilvl w:val="0"/>
                <w:numId w:val="18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Качественные показатели результатов ГИА, ЕГЭ не ниже показателей по муниципалитету, региону.</w:t>
            </w:r>
          </w:p>
          <w:p w:rsidR="006860D6" w:rsidRPr="00C1577A" w:rsidRDefault="008C5713" w:rsidP="00274E7A">
            <w:pPr>
              <w:pStyle w:val="a6"/>
              <w:numPr>
                <w:ilvl w:val="0"/>
                <w:numId w:val="18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Внедрен алгоритм по повышению объективности оценки образовательных результатов</w:t>
            </w:r>
          </w:p>
        </w:tc>
      </w:tr>
      <w:tr w:rsidR="006860D6" w:rsidRPr="00C1577A" w:rsidTr="00274E7A">
        <w:tc>
          <w:tcPr>
            <w:tcW w:w="4250" w:type="dxa"/>
          </w:tcPr>
          <w:p w:rsidR="006860D6" w:rsidRPr="00C1577A" w:rsidRDefault="008C5713" w:rsidP="008C571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</w:tc>
        <w:tc>
          <w:tcPr>
            <w:tcW w:w="4558" w:type="dxa"/>
          </w:tcPr>
          <w:p w:rsidR="00DC5319" w:rsidRPr="00C1577A" w:rsidRDefault="008C5713" w:rsidP="008C571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Сформирована современная система профессионального развития педагогических кадров, позволяющая вооружить педагогов необходимыми компетенциями для успешного осуществления профессиональной деятельности</w:t>
            </w:r>
          </w:p>
        </w:tc>
        <w:tc>
          <w:tcPr>
            <w:tcW w:w="5752" w:type="dxa"/>
          </w:tcPr>
          <w:p w:rsidR="00A5244A" w:rsidRPr="00C1577A" w:rsidRDefault="008C5713" w:rsidP="00274E7A">
            <w:pPr>
              <w:pStyle w:val="a6"/>
              <w:numPr>
                <w:ilvl w:val="0"/>
                <w:numId w:val="17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доли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педагогических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кадров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прошедших диагностику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профессиональных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компетенций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(с 15 % д</w:t>
            </w:r>
            <w:r w:rsidR="00A5244A" w:rsidRPr="00C1577A">
              <w:rPr>
                <w:rFonts w:ascii="Times New Roman" w:hAnsi="Times New Roman" w:cs="Times New Roman"/>
              </w:rPr>
              <w:t>о 35%).</w:t>
            </w:r>
          </w:p>
          <w:p w:rsidR="00A5244A" w:rsidRPr="00C1577A" w:rsidRDefault="008C5713" w:rsidP="00274E7A">
            <w:pPr>
              <w:pStyle w:val="a6"/>
              <w:numPr>
                <w:ilvl w:val="0"/>
                <w:numId w:val="17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уровня квалификации педагогических кадров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(100%).</w:t>
            </w:r>
          </w:p>
          <w:p w:rsidR="00A5244A" w:rsidRPr="00C1577A" w:rsidRDefault="008C5713" w:rsidP="00274E7A">
            <w:pPr>
              <w:pStyle w:val="a6"/>
              <w:numPr>
                <w:ilvl w:val="0"/>
                <w:numId w:val="17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педагогов владеют методологией ведения проектной и исследовательской деятельности. Повышение доли педагогов,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включенных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в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систему наставничества.</w:t>
            </w:r>
          </w:p>
          <w:p w:rsidR="00A5244A" w:rsidRPr="00C1577A" w:rsidRDefault="008C5713" w:rsidP="00274E7A">
            <w:pPr>
              <w:pStyle w:val="a6"/>
              <w:numPr>
                <w:ilvl w:val="0"/>
                <w:numId w:val="17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доли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педагогов,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включенных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в</w:t>
            </w:r>
            <w:r w:rsidR="00A5244A" w:rsidRPr="00C1577A">
              <w:rPr>
                <w:rFonts w:ascii="Times New Roman" w:hAnsi="Times New Roman" w:cs="Times New Roman"/>
              </w:rPr>
              <w:t xml:space="preserve"> конкурсн</w:t>
            </w:r>
            <w:r w:rsidRPr="00C1577A">
              <w:rPr>
                <w:rFonts w:ascii="Times New Roman" w:hAnsi="Times New Roman" w:cs="Times New Roman"/>
              </w:rPr>
              <w:t>ое движение</w:t>
            </w:r>
          </w:p>
          <w:p w:rsidR="00A5244A" w:rsidRPr="00C1577A" w:rsidRDefault="008C5713" w:rsidP="00274E7A">
            <w:pPr>
              <w:pStyle w:val="a6"/>
              <w:numPr>
                <w:ilvl w:val="0"/>
                <w:numId w:val="17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Повышение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доли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победителей,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призёров,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лауреатов, дипломантов конкурсных</w:t>
            </w:r>
            <w:r w:rsidR="00A5244A" w:rsidRPr="00C1577A">
              <w:rPr>
                <w:rFonts w:ascii="Times New Roman" w:hAnsi="Times New Roman" w:cs="Times New Roman"/>
              </w:rPr>
              <w:t xml:space="preserve"> мероприятий различного уровня </w:t>
            </w:r>
          </w:p>
          <w:p w:rsidR="006860D6" w:rsidRPr="00C1577A" w:rsidRDefault="008C5713" w:rsidP="00274E7A">
            <w:pPr>
              <w:pStyle w:val="a6"/>
              <w:numPr>
                <w:ilvl w:val="0"/>
                <w:numId w:val="17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количества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педагогов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с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первой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и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высшей квалификационной</w:t>
            </w:r>
            <w:r w:rsidR="00A5244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категорией</w:t>
            </w:r>
          </w:p>
        </w:tc>
      </w:tr>
      <w:tr w:rsidR="006860D6" w:rsidRPr="00C1577A" w:rsidTr="00274E7A">
        <w:tc>
          <w:tcPr>
            <w:tcW w:w="4250" w:type="dxa"/>
          </w:tcPr>
          <w:p w:rsidR="006860D6" w:rsidRPr="00C1577A" w:rsidRDefault="007E5488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Сформировать систему выявления, развития интеллектуальных и творческих способностей и талантов обучающихся, ориентированную на включение детей в конкурсное, олимпиадное, детское движение</w:t>
            </w:r>
          </w:p>
        </w:tc>
        <w:tc>
          <w:tcPr>
            <w:tcW w:w="4558" w:type="dxa"/>
          </w:tcPr>
          <w:p w:rsidR="006860D6" w:rsidRPr="00C1577A" w:rsidRDefault="007E5488" w:rsidP="007E548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Внедрена система выявления, развития интеллектуальных и творческих способностей и талантов обучающихся.</w:t>
            </w:r>
          </w:p>
        </w:tc>
        <w:tc>
          <w:tcPr>
            <w:tcW w:w="5752" w:type="dxa"/>
          </w:tcPr>
          <w:p w:rsidR="00274E7A" w:rsidRPr="00C1577A" w:rsidRDefault="007E5488" w:rsidP="00274E7A">
            <w:pPr>
              <w:pStyle w:val="a6"/>
              <w:numPr>
                <w:ilvl w:val="0"/>
                <w:numId w:val="29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Внедрение Мониторинга интере</w:t>
            </w:r>
            <w:r w:rsidR="00274E7A" w:rsidRPr="00C1577A">
              <w:rPr>
                <w:rFonts w:ascii="Times New Roman" w:hAnsi="Times New Roman" w:cs="Times New Roman"/>
              </w:rPr>
              <w:t>сов и способностей обучающихся.</w:t>
            </w:r>
          </w:p>
          <w:p w:rsidR="00274E7A" w:rsidRPr="00C1577A" w:rsidRDefault="007E5488" w:rsidP="00274E7A">
            <w:pPr>
              <w:pStyle w:val="a6"/>
              <w:numPr>
                <w:ilvl w:val="0"/>
                <w:numId w:val="29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Расширение (обновление) перечня дополнительных образовательных услуг и увеличение количества занятых учащихся дополнительным образованием внутришк</w:t>
            </w:r>
            <w:r w:rsidR="00274E7A" w:rsidRPr="00C1577A">
              <w:rPr>
                <w:rFonts w:ascii="Times New Roman" w:hAnsi="Times New Roman" w:cs="Times New Roman"/>
              </w:rPr>
              <w:t>олы (с 50 до 80 % обучающихся).</w:t>
            </w:r>
          </w:p>
          <w:p w:rsidR="00274E7A" w:rsidRPr="00C1577A" w:rsidRDefault="007E5488" w:rsidP="00274E7A">
            <w:pPr>
              <w:pStyle w:val="a6"/>
              <w:numPr>
                <w:ilvl w:val="0"/>
                <w:numId w:val="29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60% обучающихся охвачены проектной и и</w:t>
            </w:r>
            <w:r w:rsidR="00274E7A" w:rsidRPr="00C1577A">
              <w:rPr>
                <w:rFonts w:ascii="Times New Roman" w:hAnsi="Times New Roman" w:cs="Times New Roman"/>
              </w:rPr>
              <w:t>сследовательской деятельностью.</w:t>
            </w:r>
          </w:p>
          <w:p w:rsidR="00274E7A" w:rsidRPr="00C1577A" w:rsidRDefault="007E5488" w:rsidP="00274E7A">
            <w:pPr>
              <w:pStyle w:val="a6"/>
              <w:numPr>
                <w:ilvl w:val="0"/>
                <w:numId w:val="29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Повышение доли </w:t>
            </w:r>
            <w:r w:rsidR="00274E7A" w:rsidRPr="00C1577A">
              <w:rPr>
                <w:rFonts w:ascii="Times New Roman" w:hAnsi="Times New Roman" w:cs="Times New Roman"/>
              </w:rPr>
              <w:t>обучающихся, участвующих предмет</w:t>
            </w:r>
            <w:r w:rsidRPr="00C1577A">
              <w:rPr>
                <w:rFonts w:ascii="Times New Roman" w:hAnsi="Times New Roman" w:cs="Times New Roman"/>
              </w:rPr>
              <w:t>ных</w:t>
            </w:r>
            <w:r w:rsidR="00274E7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 xml:space="preserve">олимпиадах, в конкурсах и соревнованиях различного уровня (с 10 до 25 %). </w:t>
            </w:r>
            <w:r w:rsidRPr="00C1577A">
              <w:rPr>
                <w:rFonts w:ascii="Times New Roman" w:hAnsi="Times New Roman" w:cs="Times New Roman"/>
              </w:rPr>
              <w:sym w:font="Symbol" w:char="F0FC"/>
            </w:r>
            <w:r w:rsidRPr="00C1577A">
              <w:rPr>
                <w:rFonts w:ascii="Times New Roman" w:hAnsi="Times New Roman" w:cs="Times New Roman"/>
              </w:rPr>
              <w:t xml:space="preserve"> Повышение доли победителей, призёров, лауреатов, дипломантов конкурсных мероприятий различного уровня (с 5 до 15 % от числа обучающихся, участвующих в предметных ол</w:t>
            </w:r>
            <w:r w:rsidR="00274E7A" w:rsidRPr="00C1577A">
              <w:rPr>
                <w:rFonts w:ascii="Times New Roman" w:hAnsi="Times New Roman" w:cs="Times New Roman"/>
              </w:rPr>
              <w:t>импиадах, конкурсах и соревнова</w:t>
            </w:r>
            <w:r w:rsidRPr="00C1577A">
              <w:rPr>
                <w:rFonts w:ascii="Times New Roman" w:hAnsi="Times New Roman" w:cs="Times New Roman"/>
              </w:rPr>
              <w:t xml:space="preserve">ниях различного уровня). </w:t>
            </w:r>
          </w:p>
          <w:p w:rsidR="006860D6" w:rsidRPr="00C1577A" w:rsidRDefault="00274E7A" w:rsidP="00274E7A">
            <w:pPr>
              <w:pStyle w:val="a6"/>
              <w:numPr>
                <w:ilvl w:val="0"/>
                <w:numId w:val="29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</w:t>
            </w:r>
            <w:r w:rsidR="007E5488" w:rsidRPr="00C1577A">
              <w:rPr>
                <w:rFonts w:ascii="Times New Roman" w:hAnsi="Times New Roman" w:cs="Times New Roman"/>
              </w:rPr>
              <w:t>ключение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100%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обучающихся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в</w:t>
            </w:r>
            <w:r w:rsidRPr="00C1577A">
              <w:rPr>
                <w:rFonts w:ascii="Times New Roman" w:hAnsi="Times New Roman" w:cs="Times New Roman"/>
              </w:rPr>
              <w:t xml:space="preserve"> творческую, социально</w:t>
            </w:r>
            <w:r w:rsidR="007E5488" w:rsidRPr="00C1577A">
              <w:rPr>
                <w:rFonts w:ascii="Times New Roman" w:hAnsi="Times New Roman" w:cs="Times New Roman"/>
              </w:rPr>
              <w:t>значимую деятельность в рамках "Движения первых" (детских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инициатив).</w:t>
            </w:r>
          </w:p>
        </w:tc>
      </w:tr>
      <w:tr w:rsidR="006860D6" w:rsidRPr="00C1577A" w:rsidTr="00274E7A">
        <w:tc>
          <w:tcPr>
            <w:tcW w:w="4250" w:type="dxa"/>
          </w:tcPr>
          <w:p w:rsidR="006860D6" w:rsidRPr="00C1577A" w:rsidRDefault="007E5488" w:rsidP="00274E7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Расширить возможности образовательног</w:t>
            </w:r>
            <w:r w:rsidR="00274E7A" w:rsidRPr="00C1577A">
              <w:rPr>
                <w:rFonts w:ascii="Times New Roman" w:hAnsi="Times New Roman" w:cs="Times New Roman"/>
              </w:rPr>
              <w:t xml:space="preserve">о партнерства для внедрения программ по </w:t>
            </w:r>
            <w:r w:rsidRPr="00C1577A">
              <w:rPr>
                <w:rFonts w:ascii="Times New Roman" w:hAnsi="Times New Roman" w:cs="Times New Roman"/>
              </w:rPr>
              <w:t>физическому</w:t>
            </w:r>
            <w:r w:rsidR="00274E7A" w:rsidRPr="00C1577A">
              <w:rPr>
                <w:rFonts w:ascii="Times New Roman" w:hAnsi="Times New Roman" w:cs="Times New Roman"/>
              </w:rPr>
              <w:t xml:space="preserve"> воспитанию, ту</w:t>
            </w:r>
            <w:r w:rsidRPr="00C1577A">
              <w:rPr>
                <w:rFonts w:ascii="Times New Roman" w:hAnsi="Times New Roman" w:cs="Times New Roman"/>
              </w:rPr>
              <w:t xml:space="preserve">ризму, музейной, хоровой деятельности и </w:t>
            </w:r>
            <w:r w:rsidR="00274E7A" w:rsidRPr="00C1577A">
              <w:rPr>
                <w:rFonts w:ascii="Times New Roman" w:hAnsi="Times New Roman" w:cs="Times New Roman"/>
              </w:rPr>
              <w:t>программ профессиональной подго</w:t>
            </w:r>
            <w:r w:rsidRPr="00C1577A">
              <w:rPr>
                <w:rFonts w:ascii="Times New Roman" w:hAnsi="Times New Roman" w:cs="Times New Roman"/>
              </w:rPr>
              <w:t>товки</w:t>
            </w:r>
          </w:p>
        </w:tc>
        <w:tc>
          <w:tcPr>
            <w:tcW w:w="4558" w:type="dxa"/>
          </w:tcPr>
          <w:p w:rsidR="006860D6" w:rsidRPr="00C1577A" w:rsidRDefault="007E5488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Актуализированы направления сетевого взаимоде</w:t>
            </w:r>
            <w:r w:rsidR="00274E7A" w:rsidRPr="00C1577A">
              <w:rPr>
                <w:rFonts w:ascii="Times New Roman" w:hAnsi="Times New Roman" w:cs="Times New Roman"/>
              </w:rPr>
              <w:t>йствия с образовательными, соци</w:t>
            </w:r>
            <w:r w:rsidRPr="00C1577A">
              <w:rPr>
                <w:rFonts w:ascii="Times New Roman" w:hAnsi="Times New Roman" w:cs="Times New Roman"/>
              </w:rPr>
              <w:t>альными</w:t>
            </w:r>
            <w:r w:rsidR="00274E7A" w:rsidRPr="00C1577A">
              <w:rPr>
                <w:rFonts w:ascii="Times New Roman" w:hAnsi="Times New Roman" w:cs="Times New Roman"/>
              </w:rPr>
              <w:t xml:space="preserve"> партнерами, ориентированными</w:t>
            </w:r>
            <w:r w:rsidRPr="00C1577A">
              <w:rPr>
                <w:rFonts w:ascii="Times New Roman" w:hAnsi="Times New Roman" w:cs="Times New Roman"/>
              </w:rPr>
              <w:t xml:space="preserve"> на всестороннее развитие обучающихся.</w:t>
            </w:r>
          </w:p>
        </w:tc>
        <w:tc>
          <w:tcPr>
            <w:tcW w:w="5752" w:type="dxa"/>
          </w:tcPr>
          <w:p w:rsidR="00274E7A" w:rsidRPr="00C1577A" w:rsidRDefault="007E5488" w:rsidP="00274E7A">
            <w:pPr>
              <w:pStyle w:val="a6"/>
              <w:numPr>
                <w:ilvl w:val="0"/>
                <w:numId w:val="30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программ по физическому воспитанию, туризму, музейной, хоровой деятельности и програ</w:t>
            </w:r>
            <w:r w:rsidR="00274E7A" w:rsidRPr="00C1577A">
              <w:rPr>
                <w:rFonts w:ascii="Times New Roman" w:hAnsi="Times New Roman" w:cs="Times New Roman"/>
              </w:rPr>
              <w:t>мм профессиональной подготовки.</w:t>
            </w:r>
          </w:p>
          <w:p w:rsidR="00274E7A" w:rsidRPr="00C1577A" w:rsidRDefault="007E5488" w:rsidP="00274E7A">
            <w:pPr>
              <w:pStyle w:val="a6"/>
              <w:numPr>
                <w:ilvl w:val="0"/>
                <w:numId w:val="30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численности обучающихся в системе внешкольного дополнительног</w:t>
            </w:r>
            <w:r w:rsidR="00274E7A" w:rsidRPr="00C1577A">
              <w:rPr>
                <w:rFonts w:ascii="Times New Roman" w:hAnsi="Times New Roman" w:cs="Times New Roman"/>
              </w:rPr>
              <w:t>о образования (с 25 % до 35 %).</w:t>
            </w:r>
          </w:p>
          <w:p w:rsidR="00274E7A" w:rsidRPr="00C1577A" w:rsidRDefault="007E5488" w:rsidP="00274E7A">
            <w:pPr>
              <w:pStyle w:val="a6"/>
              <w:numPr>
                <w:ilvl w:val="0"/>
                <w:numId w:val="30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Рост количества детей, включенных в програ</w:t>
            </w:r>
            <w:r w:rsidR="00274E7A" w:rsidRPr="00C1577A">
              <w:rPr>
                <w:rFonts w:ascii="Times New Roman" w:hAnsi="Times New Roman" w:cs="Times New Roman"/>
              </w:rPr>
              <w:t>ммы профессиональной подготовки</w:t>
            </w:r>
          </w:p>
          <w:p w:rsidR="00274E7A" w:rsidRPr="00C1577A" w:rsidRDefault="007E5488" w:rsidP="00274E7A">
            <w:pPr>
              <w:pStyle w:val="a6"/>
              <w:numPr>
                <w:ilvl w:val="0"/>
                <w:numId w:val="30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численности выпускников, поступающих в учебные з</w:t>
            </w:r>
            <w:r w:rsidR="00274E7A" w:rsidRPr="00C1577A">
              <w:rPr>
                <w:rFonts w:ascii="Times New Roman" w:hAnsi="Times New Roman" w:cs="Times New Roman"/>
              </w:rPr>
              <w:t>аведения по выбранному профилю.</w:t>
            </w:r>
          </w:p>
          <w:p w:rsidR="006860D6" w:rsidRPr="00C1577A" w:rsidRDefault="007E5488" w:rsidP="00274E7A">
            <w:pPr>
              <w:pStyle w:val="a6"/>
              <w:numPr>
                <w:ilvl w:val="0"/>
                <w:numId w:val="30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Увеличение договоров о сотрудничестве, партнерских проектов, </w:t>
            </w:r>
            <w:r w:rsidR="00274E7A" w:rsidRPr="00C1577A">
              <w:rPr>
                <w:rFonts w:ascii="Times New Roman" w:hAnsi="Times New Roman" w:cs="Times New Roman"/>
              </w:rPr>
              <w:t>ориентированных на рост социаль</w:t>
            </w:r>
            <w:r w:rsidRPr="00C1577A">
              <w:rPr>
                <w:rFonts w:ascii="Times New Roman" w:hAnsi="Times New Roman" w:cs="Times New Roman"/>
              </w:rPr>
              <w:t>ной</w:t>
            </w:r>
            <w:r w:rsidR="00274E7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компетентности</w:t>
            </w:r>
            <w:r w:rsidR="00274E7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6860D6" w:rsidRPr="00C1577A" w:rsidTr="00274E7A">
        <w:tc>
          <w:tcPr>
            <w:tcW w:w="4250" w:type="dxa"/>
          </w:tcPr>
          <w:p w:rsidR="006860D6" w:rsidRPr="00C1577A" w:rsidRDefault="007E5488" w:rsidP="00A43F1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Актуализировать</w:t>
            </w:r>
            <w:r w:rsidR="00274E7A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систему психолого</w:t>
            </w:r>
            <w:r w:rsidR="00A43F1B" w:rsidRPr="00C1577A">
              <w:rPr>
                <w:rFonts w:ascii="Times New Roman" w:hAnsi="Times New Roman" w:cs="Times New Roman"/>
              </w:rPr>
              <w:t>-</w:t>
            </w:r>
            <w:r w:rsidRPr="00C1577A">
              <w:rPr>
                <w:rFonts w:ascii="Times New Roman" w:hAnsi="Times New Roman" w:cs="Times New Roman"/>
              </w:rPr>
              <w:t>педагогического сопровождения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образовательного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процесса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и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lastRenderedPageBreak/>
              <w:t>коррекционно</w:t>
            </w:r>
            <w:r w:rsidR="00A43F1B" w:rsidRPr="00C1577A">
              <w:rPr>
                <w:rFonts w:ascii="Times New Roman" w:hAnsi="Times New Roman" w:cs="Times New Roman"/>
              </w:rPr>
              <w:t>-</w:t>
            </w:r>
            <w:r w:rsidRPr="00C1577A">
              <w:rPr>
                <w:rFonts w:ascii="Times New Roman" w:hAnsi="Times New Roman" w:cs="Times New Roman"/>
              </w:rPr>
              <w:t>развивающей работы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с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детьми</w:t>
            </w:r>
            <w:r w:rsidR="00A43F1B" w:rsidRPr="00C1577A">
              <w:rPr>
                <w:rFonts w:ascii="Times New Roman" w:hAnsi="Times New Roman" w:cs="Times New Roman"/>
              </w:rPr>
              <w:t>-</w:t>
            </w:r>
            <w:r w:rsidRPr="00C1577A">
              <w:rPr>
                <w:rFonts w:ascii="Times New Roman" w:hAnsi="Times New Roman" w:cs="Times New Roman"/>
              </w:rPr>
              <w:t>инвалидами,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детьми ОВЗ.</w:t>
            </w:r>
          </w:p>
        </w:tc>
        <w:tc>
          <w:tcPr>
            <w:tcW w:w="4558" w:type="dxa"/>
          </w:tcPr>
          <w:p w:rsidR="006860D6" w:rsidRPr="00C1577A" w:rsidRDefault="007E5488" w:rsidP="00A43F1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Внедрена система психолого-педагогического сопровождения всех</w:t>
            </w:r>
            <w:r w:rsidR="00A43F1B" w:rsidRPr="00C1577A">
              <w:rPr>
                <w:rFonts w:ascii="Times New Roman" w:hAnsi="Times New Roman" w:cs="Times New Roman"/>
              </w:rPr>
              <w:t xml:space="preserve"> участников об</w:t>
            </w:r>
            <w:r w:rsidRPr="00C1577A">
              <w:rPr>
                <w:rFonts w:ascii="Times New Roman" w:hAnsi="Times New Roman" w:cs="Times New Roman"/>
              </w:rPr>
              <w:t>разовательного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 xml:space="preserve">процесса, в том </w:t>
            </w:r>
            <w:r w:rsidRPr="00C1577A">
              <w:rPr>
                <w:rFonts w:ascii="Times New Roman" w:hAnsi="Times New Roman" w:cs="Times New Roman"/>
              </w:rPr>
              <w:lastRenderedPageBreak/>
              <w:t>числе детей инвалидов, детей с ОВЗ позволяющая решать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вопросы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адаптации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учащихся</w:t>
            </w:r>
            <w:r w:rsidR="00A43F1B" w:rsidRPr="00C1577A">
              <w:rPr>
                <w:rFonts w:ascii="Times New Roman" w:hAnsi="Times New Roman" w:cs="Times New Roman"/>
              </w:rPr>
              <w:t xml:space="preserve"> в пере</w:t>
            </w:r>
            <w:r w:rsidRPr="00C1577A">
              <w:rPr>
                <w:rFonts w:ascii="Times New Roman" w:hAnsi="Times New Roman" w:cs="Times New Roman"/>
              </w:rPr>
              <w:t>ходные периоды, оказывать содействие в решении актуальных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задач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развития, обучения,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социализации, развития психолого</w:t>
            </w:r>
            <w:r w:rsidR="00A43F1B" w:rsidRPr="00C1577A">
              <w:rPr>
                <w:rFonts w:ascii="Times New Roman" w:hAnsi="Times New Roman" w:cs="Times New Roman"/>
              </w:rPr>
              <w:t>-</w:t>
            </w:r>
            <w:r w:rsidRPr="00C1577A">
              <w:rPr>
                <w:rFonts w:ascii="Times New Roman" w:hAnsi="Times New Roman" w:cs="Times New Roman"/>
              </w:rPr>
              <w:t>педагогической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компетентности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обучающихся, родителей и педагогов.</w:t>
            </w:r>
          </w:p>
        </w:tc>
        <w:tc>
          <w:tcPr>
            <w:tcW w:w="5752" w:type="dxa"/>
          </w:tcPr>
          <w:p w:rsidR="00A43F1B" w:rsidRPr="00C1577A" w:rsidRDefault="007E5488" w:rsidP="00A43F1B">
            <w:pPr>
              <w:pStyle w:val="a6"/>
              <w:numPr>
                <w:ilvl w:val="0"/>
                <w:numId w:val="31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Снижение конфликтности среды</w:t>
            </w:r>
            <w:r w:rsidR="00A43F1B" w:rsidRPr="00C1577A">
              <w:rPr>
                <w:rFonts w:ascii="Times New Roman" w:hAnsi="Times New Roman" w:cs="Times New Roman"/>
              </w:rPr>
              <w:t xml:space="preserve"> жизнедеятельности обучающихся.</w:t>
            </w:r>
          </w:p>
          <w:p w:rsidR="00A43F1B" w:rsidRPr="00C1577A" w:rsidRDefault="007E5488" w:rsidP="00A43F1B">
            <w:pPr>
              <w:pStyle w:val="a6"/>
              <w:numPr>
                <w:ilvl w:val="0"/>
                <w:numId w:val="31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Повышение психолого-педагогической компетентности участн</w:t>
            </w:r>
            <w:r w:rsidR="00A43F1B" w:rsidRPr="00C1577A">
              <w:rPr>
                <w:rFonts w:ascii="Times New Roman" w:hAnsi="Times New Roman" w:cs="Times New Roman"/>
              </w:rPr>
              <w:t>иков образовательного процесса.</w:t>
            </w:r>
          </w:p>
          <w:p w:rsidR="00A43F1B" w:rsidRPr="00C1577A" w:rsidRDefault="007E5488" w:rsidP="00A43F1B">
            <w:pPr>
              <w:pStyle w:val="a6"/>
              <w:numPr>
                <w:ilvl w:val="0"/>
                <w:numId w:val="31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Адаптация обучающихся к образовательной среде (эмоциональное, когнитивное благополучие в процессе обучения). </w:t>
            </w:r>
          </w:p>
          <w:p w:rsidR="00A43F1B" w:rsidRPr="00C1577A" w:rsidRDefault="007E5488" w:rsidP="00A43F1B">
            <w:pPr>
              <w:pStyle w:val="a6"/>
              <w:numPr>
                <w:ilvl w:val="0"/>
                <w:numId w:val="31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общего уровня успешности обучающихся в образова</w:t>
            </w:r>
            <w:r w:rsidR="00A43F1B" w:rsidRPr="00C1577A">
              <w:rPr>
                <w:rFonts w:ascii="Times New Roman" w:hAnsi="Times New Roman" w:cs="Times New Roman"/>
              </w:rPr>
              <w:t>тельной деятельности.</w:t>
            </w:r>
          </w:p>
          <w:p w:rsidR="00A43F1B" w:rsidRPr="00C1577A" w:rsidRDefault="00A43F1B" w:rsidP="00A43F1B">
            <w:pPr>
              <w:pStyle w:val="a6"/>
              <w:numPr>
                <w:ilvl w:val="0"/>
                <w:numId w:val="31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</w:t>
            </w:r>
            <w:r w:rsidR="007E5488" w:rsidRPr="00C1577A">
              <w:rPr>
                <w:rFonts w:ascii="Times New Roman" w:hAnsi="Times New Roman" w:cs="Times New Roman"/>
              </w:rPr>
              <w:t>еличение числа положительно решенных проблем и</w:t>
            </w:r>
            <w:r w:rsidRPr="00C1577A">
              <w:rPr>
                <w:rFonts w:ascii="Times New Roman" w:hAnsi="Times New Roman" w:cs="Times New Roman"/>
              </w:rPr>
              <w:t xml:space="preserve"> обращений.</w:t>
            </w:r>
          </w:p>
          <w:p w:rsidR="006860D6" w:rsidRPr="00C1577A" w:rsidRDefault="007E5488" w:rsidP="00A43F1B">
            <w:pPr>
              <w:pStyle w:val="a6"/>
              <w:numPr>
                <w:ilvl w:val="0"/>
                <w:numId w:val="31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Наличие действующей сетевой системы работы со школами–партнерами по оказанию психолого </w:t>
            </w:r>
            <w:r w:rsidR="00A43F1B" w:rsidRPr="00C1577A">
              <w:rPr>
                <w:rFonts w:ascii="Times New Roman" w:hAnsi="Times New Roman" w:cs="Times New Roman"/>
              </w:rPr>
              <w:t>-</w:t>
            </w:r>
            <w:r w:rsidRPr="00C1577A">
              <w:rPr>
                <w:rFonts w:ascii="Times New Roman" w:hAnsi="Times New Roman" w:cs="Times New Roman"/>
              </w:rPr>
              <w:t>педагогической и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технической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помощи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обучающимся с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ОВЗ, с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инвалидностью.</w:t>
            </w:r>
          </w:p>
        </w:tc>
      </w:tr>
      <w:tr w:rsidR="00DC5319" w:rsidRPr="00C1577A" w:rsidTr="00274E7A">
        <w:tc>
          <w:tcPr>
            <w:tcW w:w="4250" w:type="dxa"/>
          </w:tcPr>
          <w:p w:rsidR="00DC5319" w:rsidRPr="00C1577A" w:rsidRDefault="007E5488" w:rsidP="00A43F1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Модернизировать материально техническую базу образовательного процесса, создать современную цифровую инфраструктуру.</w:t>
            </w:r>
          </w:p>
        </w:tc>
        <w:tc>
          <w:tcPr>
            <w:tcW w:w="4558" w:type="dxa"/>
          </w:tcPr>
          <w:p w:rsidR="00DC5319" w:rsidRPr="00C1577A" w:rsidRDefault="007E5488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Обновлена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материально-техническая база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школы,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сформирована современная цифровая</w:t>
            </w:r>
            <w:r w:rsidR="00A43F1B" w:rsidRPr="00C1577A">
              <w:rPr>
                <w:rFonts w:ascii="Times New Roman" w:hAnsi="Times New Roman" w:cs="Times New Roman"/>
              </w:rPr>
              <w:t xml:space="preserve"> инфраструктура, необходимая</w:t>
            </w:r>
            <w:r w:rsidRPr="00C1577A">
              <w:rPr>
                <w:rFonts w:ascii="Times New Roman" w:hAnsi="Times New Roman" w:cs="Times New Roman"/>
              </w:rPr>
              <w:t xml:space="preserve"> для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качественной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реализации</w:t>
            </w:r>
            <w:r w:rsidR="00A43F1B" w:rsidRPr="00C1577A">
              <w:rPr>
                <w:rFonts w:ascii="Times New Roman" w:hAnsi="Times New Roman" w:cs="Times New Roman"/>
              </w:rPr>
              <w:t xml:space="preserve"> образователь</w:t>
            </w:r>
            <w:r w:rsidRPr="00C1577A">
              <w:rPr>
                <w:rFonts w:ascii="Times New Roman" w:hAnsi="Times New Roman" w:cs="Times New Roman"/>
              </w:rPr>
              <w:t>ного процесса</w:t>
            </w:r>
          </w:p>
        </w:tc>
        <w:tc>
          <w:tcPr>
            <w:tcW w:w="5752" w:type="dxa"/>
          </w:tcPr>
          <w:p w:rsidR="00A43F1B" w:rsidRPr="00C1577A" w:rsidRDefault="007E5488" w:rsidP="00A43F1B">
            <w:pPr>
              <w:pStyle w:val="a6"/>
              <w:numPr>
                <w:ilvl w:val="0"/>
                <w:numId w:val="32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Благоустройство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территории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школы</w:t>
            </w:r>
            <w:r w:rsidR="00A43F1B" w:rsidRPr="00C1577A">
              <w:rPr>
                <w:rFonts w:ascii="Times New Roman" w:hAnsi="Times New Roman" w:cs="Times New Roman"/>
              </w:rPr>
              <w:t>.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</w:p>
          <w:p w:rsidR="00A43F1B" w:rsidRPr="00C1577A" w:rsidRDefault="007E5488" w:rsidP="00A43F1B">
            <w:pPr>
              <w:pStyle w:val="a6"/>
              <w:numPr>
                <w:ilvl w:val="0"/>
                <w:numId w:val="32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Обновление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материально-технической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базы:100% удовлетворённость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всех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участников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образовательного проц</w:t>
            </w:r>
            <w:r w:rsidR="00A43F1B" w:rsidRPr="00C1577A">
              <w:rPr>
                <w:rFonts w:ascii="Times New Roman" w:hAnsi="Times New Roman" w:cs="Times New Roman"/>
              </w:rPr>
              <w:t>есса условиями его организации;</w:t>
            </w:r>
          </w:p>
          <w:p w:rsidR="00A43F1B" w:rsidRPr="00C1577A" w:rsidRDefault="00A43F1B" w:rsidP="00A43F1B">
            <w:pPr>
              <w:pStyle w:val="a6"/>
              <w:numPr>
                <w:ilvl w:val="0"/>
                <w:numId w:val="32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</w:t>
            </w:r>
            <w:r w:rsidR="007E5488" w:rsidRPr="00C1577A">
              <w:rPr>
                <w:rFonts w:ascii="Times New Roman" w:hAnsi="Times New Roman" w:cs="Times New Roman"/>
              </w:rPr>
              <w:t>снащение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всех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кабинетов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компьютерами,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IT–обо</w:t>
            </w:r>
            <w:r w:rsidRPr="00C1577A">
              <w:rPr>
                <w:rFonts w:ascii="Times New Roman" w:hAnsi="Times New Roman" w:cs="Times New Roman"/>
              </w:rPr>
              <w:t>рудованием;</w:t>
            </w:r>
          </w:p>
          <w:p w:rsidR="00A43F1B" w:rsidRPr="00C1577A" w:rsidRDefault="00A43F1B" w:rsidP="00A43F1B">
            <w:pPr>
              <w:pStyle w:val="a6"/>
              <w:numPr>
                <w:ilvl w:val="0"/>
                <w:numId w:val="32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</w:t>
            </w:r>
            <w:r w:rsidR="007E5488" w:rsidRPr="00C1577A">
              <w:rPr>
                <w:rFonts w:ascii="Times New Roman" w:hAnsi="Times New Roman" w:cs="Times New Roman"/>
              </w:rPr>
              <w:t>риобретение</w:t>
            </w:r>
            <w:r w:rsidRPr="00C1577A">
              <w:rPr>
                <w:rFonts w:ascii="Times New Roman" w:hAnsi="Times New Roman" w:cs="Times New Roman"/>
              </w:rPr>
              <w:t xml:space="preserve"> мультимедиатехники;</w:t>
            </w:r>
          </w:p>
          <w:p w:rsidR="00A43F1B" w:rsidRPr="00C1577A" w:rsidRDefault="00A43F1B" w:rsidP="00A43F1B">
            <w:pPr>
              <w:pStyle w:val="a6"/>
              <w:numPr>
                <w:ilvl w:val="0"/>
                <w:numId w:val="32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</w:t>
            </w:r>
            <w:r w:rsidR="007E5488" w:rsidRPr="00C1577A">
              <w:rPr>
                <w:rFonts w:ascii="Times New Roman" w:hAnsi="Times New Roman" w:cs="Times New Roman"/>
              </w:rPr>
              <w:t>бновление учебной базы и наглядных пособий во всех</w:t>
            </w:r>
            <w:r w:rsidRPr="00C1577A">
              <w:rPr>
                <w:rFonts w:ascii="Times New Roman" w:hAnsi="Times New Roman" w:cs="Times New Roman"/>
              </w:rPr>
              <w:t xml:space="preserve"> кабинетах;</w:t>
            </w:r>
          </w:p>
          <w:p w:rsidR="00A43F1B" w:rsidRPr="00C1577A" w:rsidRDefault="00A43F1B" w:rsidP="00A43F1B">
            <w:pPr>
              <w:pStyle w:val="a6"/>
              <w:numPr>
                <w:ilvl w:val="0"/>
                <w:numId w:val="32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</w:t>
            </w:r>
            <w:r w:rsidR="007E5488" w:rsidRPr="00C1577A">
              <w:rPr>
                <w:rFonts w:ascii="Times New Roman" w:hAnsi="Times New Roman" w:cs="Times New Roman"/>
              </w:rPr>
              <w:t>инамика приобретения электронных учебных по</w:t>
            </w:r>
            <w:r w:rsidRPr="00C1577A">
              <w:rPr>
                <w:rFonts w:ascii="Times New Roman" w:hAnsi="Times New Roman" w:cs="Times New Roman"/>
              </w:rPr>
              <w:t>собий во всех кабинетах;</w:t>
            </w:r>
          </w:p>
          <w:p w:rsidR="00A43F1B" w:rsidRPr="00C1577A" w:rsidRDefault="00A43F1B" w:rsidP="00A43F1B">
            <w:pPr>
              <w:pStyle w:val="a6"/>
              <w:numPr>
                <w:ilvl w:val="0"/>
                <w:numId w:val="32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</w:t>
            </w:r>
            <w:r w:rsidR="007E5488" w:rsidRPr="00C1577A">
              <w:rPr>
                <w:rFonts w:ascii="Times New Roman" w:hAnsi="Times New Roman" w:cs="Times New Roman"/>
              </w:rPr>
              <w:t>бновление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7E5488" w:rsidRPr="00C1577A">
              <w:rPr>
                <w:rFonts w:ascii="Times New Roman" w:hAnsi="Times New Roman" w:cs="Times New Roman"/>
              </w:rPr>
              <w:t>библиотечного</w:t>
            </w:r>
            <w:r w:rsidRPr="00C1577A">
              <w:rPr>
                <w:rFonts w:ascii="Times New Roman" w:hAnsi="Times New Roman" w:cs="Times New Roman"/>
              </w:rPr>
              <w:t xml:space="preserve"> фонда.</w:t>
            </w:r>
          </w:p>
          <w:p w:rsidR="00DC5319" w:rsidRPr="00C1577A" w:rsidRDefault="007E5488" w:rsidP="00A43F1B">
            <w:pPr>
              <w:pStyle w:val="a6"/>
              <w:numPr>
                <w:ilvl w:val="0"/>
                <w:numId w:val="32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Поддержка безопасной здоровьесберегающей среды (уменьшение процента учащихся с высоким уровнем тревожности, уменьшение</w:t>
            </w:r>
            <w:r w:rsidR="00A43F1B" w:rsidRPr="00C1577A">
              <w:rPr>
                <w:rFonts w:ascii="Times New Roman" w:hAnsi="Times New Roman" w:cs="Times New Roman"/>
              </w:rPr>
              <w:t xml:space="preserve"> количества учащихся и педа</w:t>
            </w:r>
            <w:r w:rsidRPr="00C1577A">
              <w:rPr>
                <w:rFonts w:ascii="Times New Roman" w:hAnsi="Times New Roman" w:cs="Times New Roman"/>
              </w:rPr>
              <w:t>гогов с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заболеваниями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различного</w:t>
            </w:r>
            <w:r w:rsidR="00A43F1B" w:rsidRPr="00C1577A">
              <w:rPr>
                <w:rFonts w:ascii="Times New Roman" w:hAnsi="Times New Roman" w:cs="Times New Roman"/>
              </w:rPr>
              <w:t xml:space="preserve"> </w:t>
            </w:r>
            <w:r w:rsidRPr="00C1577A">
              <w:rPr>
                <w:rFonts w:ascii="Times New Roman" w:hAnsi="Times New Roman" w:cs="Times New Roman"/>
              </w:rPr>
              <w:t>рода).</w:t>
            </w:r>
          </w:p>
        </w:tc>
      </w:tr>
    </w:tbl>
    <w:p w:rsidR="006860D6" w:rsidRPr="00C1577A" w:rsidRDefault="006860D6" w:rsidP="0062494F">
      <w:pPr>
        <w:rPr>
          <w:rFonts w:ascii="Times New Roman" w:hAnsi="Times New Roman" w:cs="Times New Roman"/>
        </w:rPr>
      </w:pPr>
    </w:p>
    <w:p w:rsidR="006860D6" w:rsidRPr="00C1577A" w:rsidRDefault="006860D6" w:rsidP="0062494F">
      <w:pPr>
        <w:rPr>
          <w:rFonts w:ascii="Times New Roman" w:hAnsi="Times New Roman" w:cs="Times New Roman"/>
          <w:b/>
        </w:rPr>
      </w:pPr>
      <w:r w:rsidRPr="00C1577A">
        <w:rPr>
          <w:rFonts w:ascii="Times New Roman" w:hAnsi="Times New Roman" w:cs="Times New Roman"/>
          <w:b/>
        </w:rPr>
        <w:t>8. Дорожная карта реализации Программы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0"/>
        <w:gridCol w:w="1796"/>
        <w:gridCol w:w="1823"/>
        <w:gridCol w:w="2189"/>
        <w:gridCol w:w="2160"/>
        <w:gridCol w:w="1861"/>
        <w:gridCol w:w="1601"/>
      </w:tblGrid>
      <w:tr w:rsidR="00B556B3" w:rsidRPr="00C1577A" w:rsidTr="00CA2250">
        <w:tc>
          <w:tcPr>
            <w:tcW w:w="3130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3620" w:type="dxa"/>
            <w:gridSpan w:val="2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349" w:type="dxa"/>
            <w:gridSpan w:val="2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861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600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CA2250" w:rsidRPr="00C1577A" w:rsidTr="00CA2250">
        <w:tc>
          <w:tcPr>
            <w:tcW w:w="3130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97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Плановая дата получения результата</w:t>
            </w:r>
          </w:p>
        </w:tc>
        <w:tc>
          <w:tcPr>
            <w:tcW w:w="1823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Фактическая дата</w:t>
            </w:r>
          </w:p>
        </w:tc>
        <w:tc>
          <w:tcPr>
            <w:tcW w:w="2189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Измеримый индикатор (показатель)</w:t>
            </w:r>
          </w:p>
        </w:tc>
        <w:tc>
          <w:tcPr>
            <w:tcW w:w="2160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1861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</w:tr>
      <w:tr w:rsidR="00EA27DD" w:rsidRPr="00C1577A" w:rsidTr="00CA2250">
        <w:tc>
          <w:tcPr>
            <w:tcW w:w="3130" w:type="dxa"/>
          </w:tcPr>
          <w:p w:rsidR="005341C5" w:rsidRPr="00C1577A" w:rsidRDefault="005341C5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5341C5" w:rsidRPr="00C1577A" w:rsidRDefault="005341C5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341C5" w:rsidRPr="00C1577A" w:rsidRDefault="005341C5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Подпроект/задача</w:t>
            </w:r>
          </w:p>
        </w:tc>
        <w:tc>
          <w:tcPr>
            <w:tcW w:w="2189" w:type="dxa"/>
          </w:tcPr>
          <w:p w:rsidR="005341C5" w:rsidRPr="00C1577A" w:rsidRDefault="005341C5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341C5" w:rsidRPr="00C1577A" w:rsidRDefault="005341C5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5341C5" w:rsidRPr="00C1577A" w:rsidRDefault="005341C5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Должность и ФИО работника ОО, ответственного за выполнение задачи</w:t>
            </w:r>
          </w:p>
        </w:tc>
      </w:tr>
      <w:tr w:rsidR="003B37FD" w:rsidRPr="00C1577A" w:rsidTr="0054220A">
        <w:tc>
          <w:tcPr>
            <w:tcW w:w="14560" w:type="dxa"/>
            <w:gridSpan w:val="7"/>
          </w:tcPr>
          <w:p w:rsidR="003B37FD" w:rsidRPr="00C1577A" w:rsidRDefault="0054220A" w:rsidP="0054220A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«Новое качество образования»</w:t>
            </w:r>
          </w:p>
          <w:p w:rsidR="0054220A" w:rsidRPr="00C1577A" w:rsidRDefault="0054220A" w:rsidP="0054220A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Задачи:</w:t>
            </w:r>
          </w:p>
          <w:p w:rsidR="0054220A" w:rsidRPr="00C1577A" w:rsidRDefault="0054220A" w:rsidP="00274E7A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Повысить качество образования в ОУ за счет выявления и устранения факторов риска и ресурсных дефицитов, а также проведения адресной профилактики рисков снижения образовательных результатов, выявленных в ОУ.</w:t>
            </w:r>
          </w:p>
          <w:p w:rsidR="0054220A" w:rsidRPr="00C1577A" w:rsidRDefault="0054220A" w:rsidP="00274E7A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Совершенствовать внутреннюю систему оценки качества образования.</w:t>
            </w:r>
          </w:p>
          <w:p w:rsidR="0054220A" w:rsidRPr="00C1577A" w:rsidRDefault="0054220A" w:rsidP="00274E7A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Обеспечить непрерывную систему методического сопровождения процесса повышения качества образования.</w:t>
            </w:r>
          </w:p>
          <w:p w:rsidR="0054220A" w:rsidRPr="00C1577A" w:rsidRDefault="0054220A" w:rsidP="00274E7A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Выявить уровень функциональной грамотности у обучающихся, сформировать систему работы по его повышению.</w:t>
            </w:r>
          </w:p>
          <w:p w:rsidR="0054220A" w:rsidRPr="00C1577A" w:rsidRDefault="0054220A" w:rsidP="00274E7A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Развивать сетевые формы реализации образовательных программ.</w:t>
            </w:r>
          </w:p>
          <w:p w:rsidR="0054220A" w:rsidRPr="00C1577A" w:rsidRDefault="0054220A" w:rsidP="00274E7A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Обеспечить качественную реализацию ФГОС через совершенствование материально – технических условий. Обеспечить стимулирование участия педагогических работников в профессиональных конкурсах и иных мероприятиях по обмену передовым педагогическим опытом.</w:t>
            </w:r>
          </w:p>
          <w:p w:rsidR="0054220A" w:rsidRPr="00C1577A" w:rsidRDefault="0054220A" w:rsidP="005422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250" w:rsidRPr="00C1577A" w:rsidTr="00CA2250">
        <w:tc>
          <w:tcPr>
            <w:tcW w:w="3130" w:type="dxa"/>
          </w:tcPr>
          <w:p w:rsidR="006860D6" w:rsidRPr="00C1577A" w:rsidRDefault="0054220A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Мониторинг реализации в образовательном процессе критериев единого образовательного </w:t>
            </w:r>
            <w:r w:rsidR="00781F0E" w:rsidRPr="00C1577A">
              <w:rPr>
                <w:rFonts w:ascii="Times New Roman" w:hAnsi="Times New Roman" w:cs="Times New Roman"/>
              </w:rPr>
              <w:t>пространства:  единых рабочих программ по учебным предметам (1-11 классы); единых рекомендаций по контрольным работам и домашним заданиям</w:t>
            </w: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Август, ежегодно</w:t>
            </w: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1823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100 % реализации в образовательном процессе единых рабочих программ по учебным предметам</w:t>
            </w:r>
          </w:p>
        </w:tc>
        <w:tc>
          <w:tcPr>
            <w:tcW w:w="2160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Единые рабочие программы</w:t>
            </w: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Единые рекомендации по контрольным работам</w:t>
            </w: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Положение о домашних работах</w:t>
            </w: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6860D6" w:rsidRPr="00C1577A" w:rsidRDefault="00150FB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</w:p>
          <w:p w:rsidR="00781F0E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781F0E" w:rsidRPr="00C1577A" w:rsidRDefault="00781F0E" w:rsidP="00781F0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</w:tr>
      <w:tr w:rsidR="00CA2250" w:rsidRPr="00C1577A" w:rsidTr="00CA2250">
        <w:tc>
          <w:tcPr>
            <w:tcW w:w="3130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Мониторинг расширения спектра использования программ по внеурочной деятельности</w:t>
            </w:r>
          </w:p>
        </w:tc>
        <w:tc>
          <w:tcPr>
            <w:tcW w:w="1797" w:type="dxa"/>
          </w:tcPr>
          <w:p w:rsidR="00781F0E" w:rsidRPr="00C1577A" w:rsidRDefault="00781F0E" w:rsidP="00781F0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Август, ежегодно</w:t>
            </w:r>
          </w:p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спектра реализуемых программ внеурочной деятельности</w:t>
            </w:r>
          </w:p>
        </w:tc>
        <w:tc>
          <w:tcPr>
            <w:tcW w:w="2160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Рабочие программы внеурочной деятельности по всем направлениям деятельности</w:t>
            </w:r>
          </w:p>
        </w:tc>
        <w:tc>
          <w:tcPr>
            <w:tcW w:w="1861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781F0E" w:rsidRPr="00C1577A" w:rsidRDefault="00781F0E" w:rsidP="00781F0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</w:tr>
      <w:tr w:rsidR="00CA2250" w:rsidRPr="00C1577A" w:rsidTr="00CA2250">
        <w:tc>
          <w:tcPr>
            <w:tcW w:w="3130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Совершенствование Положения по внутренней системе оценки качества образования с учетом задач проекта «Школы. Минпросвещения» (+ методические рекомендации)</w:t>
            </w:r>
          </w:p>
        </w:tc>
        <w:tc>
          <w:tcPr>
            <w:tcW w:w="1797" w:type="dxa"/>
          </w:tcPr>
          <w:p w:rsidR="006860D6" w:rsidRPr="00C1577A" w:rsidRDefault="00781F0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823" w:type="dxa"/>
          </w:tcPr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6860D6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Совершенствование системы внутришкольной оценки качества образования</w:t>
            </w:r>
          </w:p>
        </w:tc>
        <w:tc>
          <w:tcPr>
            <w:tcW w:w="2160" w:type="dxa"/>
          </w:tcPr>
          <w:p w:rsidR="006860D6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Обновленное положение о ВСОКО</w:t>
            </w:r>
          </w:p>
        </w:tc>
        <w:tc>
          <w:tcPr>
            <w:tcW w:w="1861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860D6" w:rsidRPr="00C1577A" w:rsidRDefault="006860D6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860D6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образовательных потребностей с применением сетевой формы реализации образовательных программ</w:t>
            </w:r>
          </w:p>
        </w:tc>
        <w:tc>
          <w:tcPr>
            <w:tcW w:w="1797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Сентябрь, ежегодно</w:t>
            </w:r>
          </w:p>
        </w:tc>
        <w:tc>
          <w:tcPr>
            <w:tcW w:w="1823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обучающихся, охваченных сетевой реализацией образовательных программ на 10%</w:t>
            </w:r>
          </w:p>
        </w:tc>
        <w:tc>
          <w:tcPr>
            <w:tcW w:w="2160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Договор о сетевой форме реализации образовательных программ</w:t>
            </w:r>
          </w:p>
        </w:tc>
        <w:tc>
          <w:tcPr>
            <w:tcW w:w="1861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Мониторинг реализации программ с углубленным изучением предметов</w:t>
            </w:r>
          </w:p>
        </w:tc>
        <w:tc>
          <w:tcPr>
            <w:tcW w:w="1797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Май, ежегодно</w:t>
            </w:r>
          </w:p>
        </w:tc>
        <w:tc>
          <w:tcPr>
            <w:tcW w:w="1823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Доля программ с углубленным изучением отдельных предметов (не менее 2 программ на уровне ООО и не менее 3 программ на уровне СОО</w:t>
            </w:r>
          </w:p>
        </w:tc>
        <w:tc>
          <w:tcPr>
            <w:tcW w:w="2160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Программы с углубленным изучением отдельных предметов на уровне ООО и СОО</w:t>
            </w:r>
          </w:p>
        </w:tc>
        <w:tc>
          <w:tcPr>
            <w:tcW w:w="1861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</w:p>
        </w:tc>
      </w:tr>
      <w:tr w:rsidR="00CA2250" w:rsidRPr="00C1577A" w:rsidTr="00CA2250">
        <w:tc>
          <w:tcPr>
            <w:tcW w:w="3130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Мониторинг реализации модульного курса «Труд (технология)</w:t>
            </w:r>
            <w:r w:rsidR="001A352E" w:rsidRPr="00C1577A">
              <w:rPr>
                <w:rFonts w:ascii="Times New Roman" w:hAnsi="Times New Roman" w:cs="Times New Roman"/>
              </w:rPr>
              <w:t xml:space="preserve">» </w:t>
            </w:r>
            <w:r w:rsidRPr="00C1577A">
              <w:rPr>
                <w:rFonts w:ascii="Times New Roman" w:hAnsi="Times New Roman" w:cs="Times New Roman"/>
              </w:rPr>
              <w:t xml:space="preserve"> как инструмента качественной реализации требований ФГОС</w:t>
            </w:r>
          </w:p>
        </w:tc>
        <w:tc>
          <w:tcPr>
            <w:tcW w:w="1797" w:type="dxa"/>
          </w:tcPr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Май 2025</w:t>
            </w:r>
          </w:p>
          <w:p w:rsidR="004441DF" w:rsidRPr="00C1577A" w:rsidRDefault="004441DF" w:rsidP="004441D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Май 2026</w:t>
            </w:r>
          </w:p>
        </w:tc>
        <w:tc>
          <w:tcPr>
            <w:tcW w:w="1823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Удовлетворенность родителей качеством общего образования (не менее 70% удовлетворены проведением занятий по курсу «Труд (технология)</w:t>
            </w:r>
            <w:r w:rsidR="001A352E" w:rsidRPr="00C157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</w:tcPr>
          <w:p w:rsidR="004441DF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861" w:type="dxa"/>
          </w:tcPr>
          <w:p w:rsidR="004441DF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 труда (технологии), классные руководители</w:t>
            </w:r>
          </w:p>
        </w:tc>
        <w:tc>
          <w:tcPr>
            <w:tcW w:w="1600" w:type="dxa"/>
          </w:tcPr>
          <w:p w:rsidR="001A352E" w:rsidRPr="00C1577A" w:rsidRDefault="001A352E" w:rsidP="001A352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</w:p>
        </w:tc>
      </w:tr>
      <w:tr w:rsidR="00CA2250" w:rsidRPr="00C1577A" w:rsidTr="00CA2250">
        <w:tc>
          <w:tcPr>
            <w:tcW w:w="3130" w:type="dxa"/>
          </w:tcPr>
          <w:p w:rsidR="004441DF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Мониторинг совершенствования материально – технического оснащения образовательного процесса с учетом федеральных государственных стандартов</w:t>
            </w:r>
          </w:p>
        </w:tc>
        <w:tc>
          <w:tcPr>
            <w:tcW w:w="1797" w:type="dxa"/>
          </w:tcPr>
          <w:p w:rsidR="004441DF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Ноябрь 2024, д ежегодное обновление</w:t>
            </w:r>
          </w:p>
        </w:tc>
        <w:tc>
          <w:tcPr>
            <w:tcW w:w="1823" w:type="dxa"/>
          </w:tcPr>
          <w:p w:rsidR="004441DF" w:rsidRPr="00C1577A" w:rsidRDefault="004441DF" w:rsidP="00624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441DF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функционирования мотивирующей образовательной среды</w:t>
            </w:r>
          </w:p>
        </w:tc>
        <w:tc>
          <w:tcPr>
            <w:tcW w:w="2160" w:type="dxa"/>
          </w:tcPr>
          <w:p w:rsidR="004441DF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Аналитическая справка, паспорт кабинета</w:t>
            </w:r>
          </w:p>
        </w:tc>
        <w:tc>
          <w:tcPr>
            <w:tcW w:w="1861" w:type="dxa"/>
          </w:tcPr>
          <w:p w:rsidR="004441DF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600" w:type="dxa"/>
          </w:tcPr>
          <w:p w:rsidR="004441DF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Завхоз</w:t>
            </w:r>
          </w:p>
        </w:tc>
      </w:tr>
      <w:tr w:rsidR="001A352E" w:rsidRPr="00C1577A" w:rsidTr="00197752">
        <w:tc>
          <w:tcPr>
            <w:tcW w:w="14560" w:type="dxa"/>
            <w:gridSpan w:val="7"/>
          </w:tcPr>
          <w:p w:rsidR="001A352E" w:rsidRPr="00C1577A" w:rsidRDefault="001A352E" w:rsidP="0062494F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«Территория доверия»</w:t>
            </w:r>
          </w:p>
          <w:p w:rsidR="001A352E" w:rsidRPr="00C1577A" w:rsidRDefault="001A352E" w:rsidP="0062494F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Задачи:</w:t>
            </w:r>
          </w:p>
          <w:p w:rsidR="001A352E" w:rsidRPr="00C1577A" w:rsidRDefault="001A352E" w:rsidP="00274E7A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Разработать комплекс адаптированных дополнительных общеобразовательных программ.</w:t>
            </w:r>
          </w:p>
          <w:p w:rsidR="001A352E" w:rsidRPr="00C1577A" w:rsidRDefault="001A352E" w:rsidP="00274E7A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Регулярно обновлять информацию на официальном сайте общеобразовательной организации.</w:t>
            </w:r>
          </w:p>
          <w:p w:rsidR="001A352E" w:rsidRPr="00C1577A" w:rsidRDefault="001A352E" w:rsidP="00274E7A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Разработать специальные дидактические материалы для обучающихся с ОВЗ в соответствии с рекомендациями психолого-медико-педагогической комиссии.</w:t>
            </w:r>
          </w:p>
          <w:p w:rsidR="001A352E" w:rsidRPr="00C1577A" w:rsidRDefault="001A352E" w:rsidP="00274E7A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Оснастить образовательную организацию</w:t>
            </w:r>
            <w:r w:rsidR="00EA27DD" w:rsidRPr="00C1577A">
              <w:rPr>
                <w:rFonts w:ascii="Times New Roman" w:hAnsi="Times New Roman" w:cs="Times New Roman"/>
              </w:rPr>
              <w:t xml:space="preserve"> специальными техническими средствами обучения индивидуального и коллективного пользования для учащихся с ОВЗ, с инвалидностью.</w:t>
            </w:r>
          </w:p>
          <w:p w:rsidR="00EA27DD" w:rsidRPr="00C1577A" w:rsidRDefault="00EA27DD" w:rsidP="00274E7A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Организовать методическое сопровождение педагогических работников, готовых к трансляции опыта Школы в вопросах образования учащихся с ОВЗ, с инвалидностью на семинарах, конференциях и иных мероприятиях.</w:t>
            </w:r>
          </w:p>
        </w:tc>
      </w:tr>
      <w:tr w:rsidR="00CA2250" w:rsidRPr="00C1577A" w:rsidTr="00CA2250">
        <w:tc>
          <w:tcPr>
            <w:tcW w:w="3130" w:type="dxa"/>
          </w:tcPr>
          <w:p w:rsidR="00EA27DD" w:rsidRPr="00C1577A" w:rsidRDefault="00EA27DD" w:rsidP="00EA27D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Разработка и внедрение плана мероприятий по развитию инклюзивного образования</w:t>
            </w:r>
          </w:p>
        </w:tc>
        <w:tc>
          <w:tcPr>
            <w:tcW w:w="1797" w:type="dxa"/>
          </w:tcPr>
          <w:p w:rsidR="00EA27DD" w:rsidRPr="00C1577A" w:rsidRDefault="00EA27DD" w:rsidP="00EA27D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Август, ежегодно</w:t>
            </w:r>
          </w:p>
        </w:tc>
        <w:tc>
          <w:tcPr>
            <w:tcW w:w="1823" w:type="dxa"/>
          </w:tcPr>
          <w:p w:rsidR="00EA27DD" w:rsidRPr="00C1577A" w:rsidRDefault="00EA27DD" w:rsidP="00EA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A27DD" w:rsidRPr="00C1577A" w:rsidRDefault="00EA27DD" w:rsidP="00EA27D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Составлен план мероприятий по развитию инклюзивного образования (ежегодно)</w:t>
            </w:r>
          </w:p>
        </w:tc>
        <w:tc>
          <w:tcPr>
            <w:tcW w:w="2160" w:type="dxa"/>
          </w:tcPr>
          <w:p w:rsidR="00EA27DD" w:rsidRPr="00C1577A" w:rsidRDefault="00EA27DD" w:rsidP="00EA27D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по развитию инклюзивного образования</w:t>
            </w:r>
          </w:p>
        </w:tc>
        <w:tc>
          <w:tcPr>
            <w:tcW w:w="1861" w:type="dxa"/>
          </w:tcPr>
          <w:p w:rsidR="00EA27DD" w:rsidRPr="00C1577A" w:rsidRDefault="00EA27DD" w:rsidP="00EA27D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A27DD" w:rsidRPr="00C1577A" w:rsidRDefault="00EA27DD" w:rsidP="00EA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EA27DD" w:rsidRPr="00C1577A" w:rsidRDefault="00EA27DD" w:rsidP="00EA27D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адаптированных основных общеобразовательных программ</w:t>
            </w:r>
          </w:p>
        </w:tc>
        <w:tc>
          <w:tcPr>
            <w:tcW w:w="1797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Август, обновление по необходимости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Соответствие структуры и наполнения АООП и дидактических материалов по предметам и дополнительному образованию требованиям ФГОС</w:t>
            </w:r>
          </w:p>
        </w:tc>
        <w:tc>
          <w:tcPr>
            <w:tcW w:w="216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АООП</w:t>
            </w:r>
          </w:p>
        </w:tc>
        <w:tc>
          <w:tcPr>
            <w:tcW w:w="1861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нормативных актов по приему в образовательное учреждение учащихся с ОВЗ, инвалидностью.</w:t>
            </w:r>
          </w:p>
        </w:tc>
        <w:tc>
          <w:tcPr>
            <w:tcW w:w="1797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Разработаны локальные акты</w:t>
            </w:r>
          </w:p>
        </w:tc>
        <w:tc>
          <w:tcPr>
            <w:tcW w:w="216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Локальные акты</w:t>
            </w:r>
          </w:p>
        </w:tc>
        <w:tc>
          <w:tcPr>
            <w:tcW w:w="1861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Штат специалистов для ведения психолого-педагогического сопровождения и коррекционной работы.</w:t>
            </w:r>
          </w:p>
        </w:tc>
        <w:tc>
          <w:tcPr>
            <w:tcW w:w="1797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Август, обновление по необходимости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Укомплектованность необходимыми кадрами</w:t>
            </w:r>
          </w:p>
        </w:tc>
        <w:tc>
          <w:tcPr>
            <w:tcW w:w="216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Штатное расписание, наличие в штате педагогических работников для психолого-педагогического сопровождения</w:t>
            </w:r>
          </w:p>
        </w:tc>
        <w:tc>
          <w:tcPr>
            <w:tcW w:w="1861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Секретарь учебной части</w:t>
            </w:r>
          </w:p>
        </w:tc>
        <w:tc>
          <w:tcPr>
            <w:tcW w:w="160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учебниками</w:t>
            </w:r>
            <w:r w:rsidR="00BA53F8" w:rsidRPr="00C1577A">
              <w:rPr>
                <w:rFonts w:ascii="Times New Roman" w:hAnsi="Times New Roman" w:cs="Times New Roman"/>
              </w:rPr>
              <w:t xml:space="preserve">, учебными пособиями, дидактическими материалами </w:t>
            </w:r>
            <w:r w:rsidR="00BA53F8" w:rsidRPr="00C1577A">
              <w:rPr>
                <w:rFonts w:ascii="Times New Roman" w:hAnsi="Times New Roman" w:cs="Times New Roman"/>
              </w:rPr>
              <w:lastRenderedPageBreak/>
              <w:t>для организации образования учащихся с ОВЗ, инвалидностью</w:t>
            </w:r>
          </w:p>
        </w:tc>
        <w:tc>
          <w:tcPr>
            <w:tcW w:w="1797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Апрель 2025, ежегодно - заявки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Обеспеченность учебниками и </w:t>
            </w:r>
            <w:r w:rsidRPr="00C1577A">
              <w:rPr>
                <w:rFonts w:ascii="Times New Roman" w:hAnsi="Times New Roman" w:cs="Times New Roman"/>
              </w:rPr>
              <w:lastRenderedPageBreak/>
              <w:t>учебными пособиями (100%)</w:t>
            </w:r>
          </w:p>
        </w:tc>
        <w:tc>
          <w:tcPr>
            <w:tcW w:w="2160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Аналитическая справка</w:t>
            </w:r>
          </w:p>
        </w:tc>
        <w:tc>
          <w:tcPr>
            <w:tcW w:w="1861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Библиотекарь, заместитель </w:t>
            </w:r>
            <w:r w:rsidRPr="00C1577A">
              <w:rPr>
                <w:rFonts w:ascii="Times New Roman" w:hAnsi="Times New Roman" w:cs="Times New Roman"/>
              </w:rPr>
              <w:lastRenderedPageBreak/>
              <w:t>директора по УВР</w:t>
            </w:r>
          </w:p>
        </w:tc>
        <w:tc>
          <w:tcPr>
            <w:tcW w:w="1600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Поддержка активности педагогических работников в участии в семинарах, тренингах, конференциях и иных мероприятиях по вопросам инклюзивного образования</w:t>
            </w:r>
          </w:p>
        </w:tc>
        <w:tc>
          <w:tcPr>
            <w:tcW w:w="1797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графику проведения семинаров, конференций и иных мероприятий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30% педагогических работников принимают активное участие в в семинарах, тренингах, конференциях и иных мероприятиях по вопросам инклюзивного образования</w:t>
            </w:r>
          </w:p>
        </w:tc>
        <w:tc>
          <w:tcPr>
            <w:tcW w:w="2160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861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00" w:type="dxa"/>
          </w:tcPr>
          <w:p w:rsidR="00B556B3" w:rsidRPr="00C1577A" w:rsidRDefault="00BA53F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4A3977" w:rsidRPr="00C1577A" w:rsidRDefault="004A3977" w:rsidP="004A39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условий для повышения квалификации и переподготовки педагогических работников по организации инклюзивного образования</w:t>
            </w:r>
          </w:p>
        </w:tc>
        <w:tc>
          <w:tcPr>
            <w:tcW w:w="1797" w:type="dxa"/>
          </w:tcPr>
          <w:p w:rsidR="004A3977" w:rsidRPr="00C1577A" w:rsidRDefault="004A3977" w:rsidP="004A39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графику проведения КПК</w:t>
            </w:r>
          </w:p>
        </w:tc>
        <w:tc>
          <w:tcPr>
            <w:tcW w:w="1823" w:type="dxa"/>
          </w:tcPr>
          <w:p w:rsidR="004A3977" w:rsidRPr="00C1577A" w:rsidRDefault="004A3977" w:rsidP="004A3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A3977" w:rsidRPr="00C1577A" w:rsidRDefault="004A3977" w:rsidP="004A39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Соответствие уровня квалификации педагогических работников требованиям профессиональных стандартов</w:t>
            </w:r>
          </w:p>
        </w:tc>
        <w:tc>
          <w:tcPr>
            <w:tcW w:w="2160" w:type="dxa"/>
          </w:tcPr>
          <w:p w:rsidR="004A3977" w:rsidRPr="00C1577A" w:rsidRDefault="004A3977" w:rsidP="004A39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861" w:type="dxa"/>
          </w:tcPr>
          <w:p w:rsidR="004A3977" w:rsidRPr="00C1577A" w:rsidRDefault="004A3977" w:rsidP="004A39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00" w:type="dxa"/>
          </w:tcPr>
          <w:p w:rsidR="004A3977" w:rsidRPr="00C1577A" w:rsidRDefault="004A3977" w:rsidP="004A397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4A397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на сайте образовательной организации отдельной вкладки для обеспечения информационной открытости инклюзивного образования.</w:t>
            </w:r>
          </w:p>
        </w:tc>
        <w:tc>
          <w:tcPr>
            <w:tcW w:w="1797" w:type="dxa"/>
          </w:tcPr>
          <w:p w:rsidR="00B556B3" w:rsidRPr="00C1577A" w:rsidRDefault="004A397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4A397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1 раза в месяц обновление информации на сайте школы</w:t>
            </w:r>
          </w:p>
        </w:tc>
        <w:tc>
          <w:tcPr>
            <w:tcW w:w="2160" w:type="dxa"/>
          </w:tcPr>
          <w:p w:rsidR="00B556B3" w:rsidRPr="00C1577A" w:rsidRDefault="004A397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на сайте школы</w:t>
            </w:r>
          </w:p>
        </w:tc>
        <w:tc>
          <w:tcPr>
            <w:tcW w:w="1861" w:type="dxa"/>
          </w:tcPr>
          <w:p w:rsidR="00B556B3" w:rsidRPr="00C1577A" w:rsidRDefault="004A397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Ответственный за ведение сайта школы, социальный педагог, заместитель директора по УВР</w:t>
            </w:r>
          </w:p>
        </w:tc>
        <w:tc>
          <w:tcPr>
            <w:tcW w:w="1600" w:type="dxa"/>
          </w:tcPr>
          <w:p w:rsidR="00B556B3" w:rsidRPr="00C1577A" w:rsidRDefault="004A397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A3977" w:rsidRPr="00C1577A" w:rsidTr="00197752">
        <w:tc>
          <w:tcPr>
            <w:tcW w:w="14560" w:type="dxa"/>
            <w:gridSpan w:val="7"/>
          </w:tcPr>
          <w:p w:rsidR="004A3977" w:rsidRPr="00C1577A" w:rsidRDefault="004A3977" w:rsidP="00B556B3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«Здоровый образ жизни»</w:t>
            </w:r>
          </w:p>
          <w:p w:rsidR="004A3977" w:rsidRPr="00C1577A" w:rsidRDefault="004A397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Задачи:</w:t>
            </w:r>
          </w:p>
          <w:p w:rsidR="004A3977" w:rsidRPr="00C1577A" w:rsidRDefault="004A3977" w:rsidP="00274E7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просветительских мероприятий по пропаганде основ ЗОЖ, профилактике табакокурения, наркомании среди обучающихся с учетом их возрастных и индивидуальных особенностей, состояния здоровья через цикл учебных дисциплин и внеурочную деятельность.</w:t>
            </w:r>
          </w:p>
          <w:p w:rsidR="004A3977" w:rsidRPr="00C1577A" w:rsidRDefault="004A3977" w:rsidP="00274E7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Внедрить здоровьесберегающие технологии в образовательный процесс.</w:t>
            </w:r>
          </w:p>
          <w:p w:rsidR="004A3977" w:rsidRPr="00C1577A" w:rsidRDefault="004A3977" w:rsidP="00274E7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Активизировать участие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</w:t>
            </w:r>
          </w:p>
          <w:p w:rsidR="004A3977" w:rsidRPr="00C1577A" w:rsidRDefault="004A3977" w:rsidP="00274E7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Обеспечить оптимальную организацию учебного дня  и недели с учетом санитарно – гигиенических норм и возрастных особенностей обучающихся.</w:t>
            </w:r>
          </w:p>
          <w:p w:rsidR="004A3977" w:rsidRPr="00C1577A" w:rsidRDefault="00197752" w:rsidP="00274E7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Привлекать максимально возможное количество обучающихся к занятиям в спортивных секциях.</w:t>
            </w:r>
          </w:p>
          <w:p w:rsidR="00197752" w:rsidRPr="00C1577A" w:rsidRDefault="00197752" w:rsidP="00274E7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Диверсификация деятельности школьного спортивного клуба – увеличение до 7 и более видов спорта в ШСК.</w:t>
            </w:r>
          </w:p>
          <w:p w:rsidR="00197752" w:rsidRPr="00C1577A" w:rsidRDefault="00197752" w:rsidP="00274E7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учащихся в массовых физкультурно – спортивных мероприятиях на муниципальном уровне.</w:t>
            </w:r>
          </w:p>
          <w:p w:rsidR="00197752" w:rsidRPr="00C1577A" w:rsidRDefault="00197752" w:rsidP="00274E7A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Наличие победителей и призеров спортивных соревнований на муниципальном уровне.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Создание сети физкультурного актива во всех классах школы.</w:t>
            </w:r>
          </w:p>
        </w:tc>
        <w:tc>
          <w:tcPr>
            <w:tcW w:w="1797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Октябрь 2024, далее ежегодно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Физкультурный актив во всех классах школы</w:t>
            </w:r>
          </w:p>
        </w:tc>
        <w:tc>
          <w:tcPr>
            <w:tcW w:w="2160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Физкультурный актив школы</w:t>
            </w:r>
          </w:p>
        </w:tc>
        <w:tc>
          <w:tcPr>
            <w:tcW w:w="1861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учитель физической культуры</w:t>
            </w:r>
          </w:p>
        </w:tc>
        <w:tc>
          <w:tcPr>
            <w:tcW w:w="1600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Содействие открытию спортивных секций</w:t>
            </w:r>
          </w:p>
        </w:tc>
        <w:tc>
          <w:tcPr>
            <w:tcW w:w="1797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2024, далее ежегодно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спортивных секций на 5 – 10 % ежегодно</w:t>
            </w:r>
          </w:p>
        </w:tc>
        <w:tc>
          <w:tcPr>
            <w:tcW w:w="2160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Спортивные секции по различным видам спорта</w:t>
            </w:r>
          </w:p>
        </w:tc>
        <w:tc>
          <w:tcPr>
            <w:tcW w:w="1861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600" w:type="dxa"/>
          </w:tcPr>
          <w:p w:rsidR="00B556B3" w:rsidRPr="00C1577A" w:rsidRDefault="001977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Агитационная работа в области физической культуры и спорта, информирование обучающихся о развитии спортивного движения.</w:t>
            </w:r>
          </w:p>
        </w:tc>
        <w:tc>
          <w:tcPr>
            <w:tcW w:w="1797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23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Приобщение школьников к систематическим занятиям физической культурой и различными видами спорта</w:t>
            </w:r>
          </w:p>
        </w:tc>
        <w:tc>
          <w:tcPr>
            <w:tcW w:w="2160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Агитационные материалы на официальных страницах социальных сетей, на официальном сайте школы</w:t>
            </w:r>
          </w:p>
        </w:tc>
        <w:tc>
          <w:tcPr>
            <w:tcW w:w="1861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учитель физической культуры</w:t>
            </w:r>
          </w:p>
        </w:tc>
        <w:tc>
          <w:tcPr>
            <w:tcW w:w="1600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спортивно – массовых мероприятий, соревнований среди учащихся школы</w:t>
            </w:r>
          </w:p>
        </w:tc>
        <w:tc>
          <w:tcPr>
            <w:tcW w:w="1797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плану воспитательной работы школы, по графику проведения спортивных мероприятий</w:t>
            </w:r>
          </w:p>
        </w:tc>
        <w:tc>
          <w:tcPr>
            <w:tcW w:w="1823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20 % - 40 % обучающихся к мероприятиям</w:t>
            </w:r>
          </w:p>
        </w:tc>
        <w:tc>
          <w:tcPr>
            <w:tcW w:w="2160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Аналитическая справка по результатам мероприятий</w:t>
            </w:r>
          </w:p>
        </w:tc>
        <w:tc>
          <w:tcPr>
            <w:tcW w:w="1861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учитель физической культуры</w:t>
            </w:r>
          </w:p>
        </w:tc>
        <w:tc>
          <w:tcPr>
            <w:tcW w:w="1600" w:type="dxa"/>
          </w:tcPr>
          <w:p w:rsidR="00B444E0" w:rsidRPr="00C1577A" w:rsidRDefault="00B444E0" w:rsidP="00B444E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E070D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и подготовка команд по различным видам спорта, для участия обучающихся ШСК в соревнованиях различного уровня</w:t>
            </w:r>
          </w:p>
        </w:tc>
        <w:tc>
          <w:tcPr>
            <w:tcW w:w="1797" w:type="dxa"/>
          </w:tcPr>
          <w:p w:rsidR="00B556B3" w:rsidRPr="00C1577A" w:rsidRDefault="00E070D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2024, далее ежегодно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E070D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Работа школьного спортивного клуба по 4 спортивным направлениям</w:t>
            </w:r>
          </w:p>
        </w:tc>
        <w:tc>
          <w:tcPr>
            <w:tcW w:w="2160" w:type="dxa"/>
          </w:tcPr>
          <w:p w:rsidR="00B556B3" w:rsidRPr="00C1577A" w:rsidRDefault="00E070D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ШСК</w:t>
            </w:r>
          </w:p>
        </w:tc>
        <w:tc>
          <w:tcPr>
            <w:tcW w:w="1861" w:type="dxa"/>
          </w:tcPr>
          <w:p w:rsidR="00B556B3" w:rsidRPr="00C1577A" w:rsidRDefault="00E070D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600" w:type="dxa"/>
          </w:tcPr>
          <w:p w:rsidR="00B556B3" w:rsidRPr="00C1577A" w:rsidRDefault="00E070D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E070D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Внедрение физической культуры в быт обучающихся, проведение спортивно – массовой и </w:t>
            </w:r>
            <w:r w:rsidR="00826DE6" w:rsidRPr="00C1577A">
              <w:rPr>
                <w:rFonts w:ascii="Times New Roman" w:hAnsi="Times New Roman" w:cs="Times New Roman"/>
              </w:rPr>
              <w:t>физкультурно-оздоровительной работы в школе</w:t>
            </w:r>
          </w:p>
        </w:tc>
        <w:tc>
          <w:tcPr>
            <w:tcW w:w="1797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Снижение уровня заболеваемости учащихся (из постоянного контингента) на 0,5 – 1 %</w:t>
            </w:r>
          </w:p>
        </w:tc>
        <w:tc>
          <w:tcPr>
            <w:tcW w:w="2160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об уровне заболеваемости</w:t>
            </w:r>
          </w:p>
        </w:tc>
        <w:tc>
          <w:tcPr>
            <w:tcW w:w="1861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медицинская сестра</w:t>
            </w:r>
          </w:p>
        </w:tc>
        <w:tc>
          <w:tcPr>
            <w:tcW w:w="1600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активного спортивно-оздоровительного отдыха обучающихся (лагеря, походы, туризм и т. п.)</w:t>
            </w:r>
          </w:p>
        </w:tc>
        <w:tc>
          <w:tcPr>
            <w:tcW w:w="1797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плану воспитательной работы</w:t>
            </w:r>
          </w:p>
        </w:tc>
        <w:tc>
          <w:tcPr>
            <w:tcW w:w="1823" w:type="dxa"/>
          </w:tcPr>
          <w:p w:rsidR="00B556B3" w:rsidRPr="00C1577A" w:rsidRDefault="00B55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Дополнительное образование по направлению туризм.</w:t>
            </w:r>
          </w:p>
          <w:p w:rsidR="00826DE6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Дополнительное образование по физкультурному направлению</w:t>
            </w:r>
          </w:p>
        </w:tc>
        <w:tc>
          <w:tcPr>
            <w:tcW w:w="2160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Программа дополнительного образования</w:t>
            </w:r>
          </w:p>
        </w:tc>
        <w:tc>
          <w:tcPr>
            <w:tcW w:w="1861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600" w:type="dxa"/>
          </w:tcPr>
          <w:p w:rsidR="00B556B3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26DE6" w:rsidRPr="00C1577A" w:rsidTr="00A37FB8">
        <w:tc>
          <w:tcPr>
            <w:tcW w:w="14560" w:type="dxa"/>
            <w:gridSpan w:val="7"/>
          </w:tcPr>
          <w:p w:rsidR="00826DE6" w:rsidRPr="00C1577A" w:rsidRDefault="00826DE6" w:rsidP="00B556B3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«Развиваемся. Растем, ГТО легко сдаем».</w:t>
            </w:r>
          </w:p>
          <w:p w:rsidR="00826DE6" w:rsidRPr="00C1577A" w:rsidRDefault="00826DE6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Задачи:</w:t>
            </w:r>
          </w:p>
          <w:p w:rsidR="00826DE6" w:rsidRPr="00C1577A" w:rsidRDefault="00826DE6" w:rsidP="006976F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учащихся, принимавших участие в ВФСК «ГТО» и получивших подтвержденные знаки «ГТО».</w:t>
            </w:r>
          </w:p>
          <w:p w:rsidR="00826DE6" w:rsidRPr="00C1577A" w:rsidRDefault="00826DE6" w:rsidP="006976F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у учащихся стойкого интереса к занятиям спорта, ведению ЗОЖ.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</w:t>
            </w:r>
            <w:r w:rsidR="00826DE6" w:rsidRPr="00C1577A">
              <w:rPr>
                <w:rFonts w:ascii="Times New Roman" w:hAnsi="Times New Roman" w:cs="Times New Roman"/>
              </w:rPr>
              <w:t>егистрация</w:t>
            </w:r>
            <w:r w:rsidRPr="00C1577A">
              <w:rPr>
                <w:rFonts w:ascii="Times New Roman" w:hAnsi="Times New Roman" w:cs="Times New Roman"/>
              </w:rPr>
              <w:t xml:space="preserve"> всех участников, интересующихся спортом, на сайте ГТО, под руководством классных руководителей</w:t>
            </w:r>
          </w:p>
        </w:tc>
        <w:tc>
          <w:tcPr>
            <w:tcW w:w="1797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2024,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обучающихся зарегистрированы на сайте ГТО</w:t>
            </w:r>
          </w:p>
        </w:tc>
        <w:tc>
          <w:tcPr>
            <w:tcW w:w="2160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Информационная справка</w:t>
            </w:r>
          </w:p>
        </w:tc>
        <w:tc>
          <w:tcPr>
            <w:tcW w:w="1861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учитель физической культуры</w:t>
            </w:r>
          </w:p>
        </w:tc>
        <w:tc>
          <w:tcPr>
            <w:tcW w:w="1600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Запуск подготовки к ГТО в рамках внеурочной деятельности</w:t>
            </w:r>
          </w:p>
        </w:tc>
        <w:tc>
          <w:tcPr>
            <w:tcW w:w="1797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 2025,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1 ч. внеурочной деятельности в каждом классе для подготовки к ГТО </w:t>
            </w:r>
          </w:p>
        </w:tc>
        <w:tc>
          <w:tcPr>
            <w:tcW w:w="2160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Программы внеурочной деятельности</w:t>
            </w:r>
          </w:p>
        </w:tc>
        <w:tc>
          <w:tcPr>
            <w:tcW w:w="1861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600" w:type="dxa"/>
          </w:tcPr>
          <w:p w:rsidR="00B444E0" w:rsidRPr="00C1577A" w:rsidRDefault="00481B6C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6C7FD8" w:rsidRPr="00C1577A" w:rsidRDefault="006C7FD8" w:rsidP="006C7FD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Прохождение нормативов ГТО</w:t>
            </w:r>
          </w:p>
        </w:tc>
        <w:tc>
          <w:tcPr>
            <w:tcW w:w="1797" w:type="dxa"/>
          </w:tcPr>
          <w:p w:rsidR="006C7FD8" w:rsidRPr="00C1577A" w:rsidRDefault="006C7FD8" w:rsidP="006C7FD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Октябрь – март, ежегодно</w:t>
            </w:r>
          </w:p>
        </w:tc>
        <w:tc>
          <w:tcPr>
            <w:tcW w:w="1823" w:type="dxa"/>
          </w:tcPr>
          <w:p w:rsidR="006C7FD8" w:rsidRPr="00C1577A" w:rsidRDefault="006C7FD8" w:rsidP="006C7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6C7FD8" w:rsidRPr="00C1577A" w:rsidRDefault="006C7FD8" w:rsidP="006C7FD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50% обучающихся сдали нормативы ГТО, более 25% обучающихся получили знак ГТО</w:t>
            </w:r>
          </w:p>
        </w:tc>
        <w:tc>
          <w:tcPr>
            <w:tcW w:w="2160" w:type="dxa"/>
          </w:tcPr>
          <w:p w:rsidR="006C7FD8" w:rsidRPr="00C1577A" w:rsidRDefault="006C7FD8" w:rsidP="006C7FD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сдаче ГТО</w:t>
            </w:r>
          </w:p>
        </w:tc>
        <w:tc>
          <w:tcPr>
            <w:tcW w:w="1861" w:type="dxa"/>
          </w:tcPr>
          <w:p w:rsidR="006C7FD8" w:rsidRPr="00C1577A" w:rsidRDefault="006C7FD8" w:rsidP="006C7FD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600" w:type="dxa"/>
          </w:tcPr>
          <w:p w:rsidR="006C7FD8" w:rsidRPr="00C1577A" w:rsidRDefault="006C7FD8" w:rsidP="006C7FD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37FB8" w:rsidRPr="00C1577A" w:rsidTr="00A37FB8">
        <w:tc>
          <w:tcPr>
            <w:tcW w:w="14560" w:type="dxa"/>
            <w:gridSpan w:val="7"/>
          </w:tcPr>
          <w:p w:rsidR="00A37FB8" w:rsidRPr="00C1577A" w:rsidRDefault="00A37FB8" w:rsidP="00B556B3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«Интеллект – талант – личность»</w:t>
            </w:r>
          </w:p>
          <w:p w:rsidR="00A37FB8" w:rsidRPr="00C1577A" w:rsidRDefault="00A37FB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Задачи: </w:t>
            </w:r>
          </w:p>
          <w:p w:rsidR="00A37FB8" w:rsidRPr="00C1577A" w:rsidRDefault="00A37FB8" w:rsidP="006976F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функционирования школы полного дня, включая организацию внеурочной деятельности и дополнительного образования.</w:t>
            </w:r>
          </w:p>
          <w:p w:rsidR="00A37FB8" w:rsidRPr="00C1577A" w:rsidRDefault="00A37FB8" w:rsidP="006976F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не менее 4 объединений внеурочной деятельности (школьный театр, школьный хор, школьный пресс-центр (школьная газета), школьный музей).</w:t>
            </w:r>
          </w:p>
          <w:p w:rsidR="00A37FB8" w:rsidRPr="00C1577A" w:rsidRDefault="00A37FB8" w:rsidP="006976F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реализации программ по дополнительному образованию детей не менее по 6 направленностям.</w:t>
            </w:r>
          </w:p>
          <w:p w:rsidR="00A37FB8" w:rsidRPr="00C1577A" w:rsidRDefault="00A37FB8" w:rsidP="006976F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сетевого взаимодействия с организациями.</w:t>
            </w:r>
          </w:p>
          <w:p w:rsidR="00A37FB8" w:rsidRPr="00C1577A" w:rsidRDefault="00A37FB8" w:rsidP="006976F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Привлечение обучающихся школы к созидательной творческой деятельности, как к средству их самовыражения, реализации способностей, развития талантов.</w:t>
            </w:r>
          </w:p>
          <w:p w:rsidR="00A37FB8" w:rsidRPr="00C1577A" w:rsidRDefault="00A37FB8" w:rsidP="006976F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высокого уровня подготовки к участию в муниципальном, региональном, всероссийском этапах конкурсов, фестивалей, олимпиад.</w:t>
            </w:r>
          </w:p>
          <w:p w:rsidR="00A37FB8" w:rsidRPr="00C1577A" w:rsidRDefault="00A37FB8" w:rsidP="006976F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участия обучающихся в тематических сменах летнего лагеря.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A37FB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Реализация дополнительных общеобразовательных программ.</w:t>
            </w:r>
          </w:p>
        </w:tc>
        <w:tc>
          <w:tcPr>
            <w:tcW w:w="1797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 – сентябрь 2024,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направлений объединений дополнительного образования</w:t>
            </w:r>
          </w:p>
        </w:tc>
        <w:tc>
          <w:tcPr>
            <w:tcW w:w="2160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Программы дополнительного образования на сайте ПФДО</w:t>
            </w:r>
          </w:p>
        </w:tc>
        <w:tc>
          <w:tcPr>
            <w:tcW w:w="1861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600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интересов к научной (научно-исследовательской), инженерно-технической, изобретательской, творческой деятельности.</w:t>
            </w:r>
          </w:p>
        </w:tc>
        <w:tc>
          <w:tcPr>
            <w:tcW w:w="1797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Разработан локальный акт</w:t>
            </w:r>
          </w:p>
        </w:tc>
        <w:tc>
          <w:tcPr>
            <w:tcW w:w="2160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Локальный акт</w:t>
            </w:r>
          </w:p>
        </w:tc>
        <w:tc>
          <w:tcPr>
            <w:tcW w:w="1861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600" w:type="dxa"/>
          </w:tcPr>
          <w:p w:rsidR="00B444E0" w:rsidRPr="00C1577A" w:rsidRDefault="00D0490F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2744D7" w:rsidRPr="00C1577A" w:rsidRDefault="002744D7" w:rsidP="002744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Функционирование школы полного дня, включая организацию системы внеурочной деятельности и дополнительного образования.</w:t>
            </w:r>
          </w:p>
        </w:tc>
        <w:tc>
          <w:tcPr>
            <w:tcW w:w="1797" w:type="dxa"/>
          </w:tcPr>
          <w:p w:rsidR="002744D7" w:rsidRPr="00C1577A" w:rsidRDefault="002744D7" w:rsidP="00274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2744D7" w:rsidRPr="00C1577A" w:rsidRDefault="002744D7" w:rsidP="002744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 2025, далее ежегодно</w:t>
            </w:r>
          </w:p>
        </w:tc>
        <w:tc>
          <w:tcPr>
            <w:tcW w:w="2189" w:type="dxa"/>
          </w:tcPr>
          <w:p w:rsidR="002744D7" w:rsidRPr="00C1577A" w:rsidRDefault="002744D7" w:rsidP="002744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обучающихся, вовлеченных в деятельность школы полного дня, включая внеурочную деятельность и дополнительное образование</w:t>
            </w:r>
          </w:p>
        </w:tc>
        <w:tc>
          <w:tcPr>
            <w:tcW w:w="2160" w:type="dxa"/>
          </w:tcPr>
          <w:p w:rsidR="002744D7" w:rsidRPr="00C1577A" w:rsidRDefault="002744D7" w:rsidP="002744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работы школы полного дня</w:t>
            </w:r>
          </w:p>
        </w:tc>
        <w:tc>
          <w:tcPr>
            <w:tcW w:w="1861" w:type="dxa"/>
          </w:tcPr>
          <w:p w:rsidR="002744D7" w:rsidRPr="00C1577A" w:rsidRDefault="002744D7" w:rsidP="002744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00" w:type="dxa"/>
          </w:tcPr>
          <w:p w:rsidR="002744D7" w:rsidRPr="00C1577A" w:rsidRDefault="002744D7" w:rsidP="002744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Психолого-педагогическая диагностика способностей детей, их сопровождение</w:t>
            </w:r>
          </w:p>
        </w:tc>
        <w:tc>
          <w:tcPr>
            <w:tcW w:w="1797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Март – апрель 2025,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обучающихся охвачены психолого-педагогической диагностикой способностей</w:t>
            </w:r>
          </w:p>
        </w:tc>
        <w:tc>
          <w:tcPr>
            <w:tcW w:w="2160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Аналитическая справка по результатам диагностики</w:t>
            </w:r>
          </w:p>
        </w:tc>
        <w:tc>
          <w:tcPr>
            <w:tcW w:w="1861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600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занятости обучающихся во внеурочное время.</w:t>
            </w:r>
          </w:p>
        </w:tc>
        <w:tc>
          <w:tcPr>
            <w:tcW w:w="1797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Май 2025,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744D7" w:rsidRPr="00C1577A" w:rsidRDefault="002744D7" w:rsidP="002744D7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Положительная динамика доли победителей, призеров, участников </w:t>
            </w:r>
            <w:r w:rsidRPr="00C1577A">
              <w:rPr>
                <w:rFonts w:ascii="Times New Roman" w:hAnsi="Times New Roman" w:cs="Times New Roman"/>
              </w:rPr>
              <w:lastRenderedPageBreak/>
              <w:t>конкурсов, олимпиад, фестивалей, конференций, выставок различных уровней. Увеличение количества обучающихся 5-9 классов школы, вовлеченных в мероприятия по выявлению и сопровождению одаренных детей. Увеличение количества проведенных школьных мероприятий по выявлению выдающихся способностей и высокой мотивации у детей, включая школьный этап Всероссийской олимпиады школьников</w:t>
            </w:r>
          </w:p>
        </w:tc>
        <w:tc>
          <w:tcPr>
            <w:tcW w:w="2160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Результаты мониторинга</w:t>
            </w:r>
          </w:p>
        </w:tc>
        <w:tc>
          <w:tcPr>
            <w:tcW w:w="1861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00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Индивидуальная работа с детьми, проявившими выдающиеся способности, по формированию и развитию их познавательных интересов</w:t>
            </w:r>
          </w:p>
        </w:tc>
        <w:tc>
          <w:tcPr>
            <w:tcW w:w="1797" w:type="dxa"/>
          </w:tcPr>
          <w:p w:rsidR="00B444E0" w:rsidRPr="00C1577A" w:rsidRDefault="002744D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2025,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2744D7" w:rsidP="00CA3D9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детей, проявляющих свои интеллектуальные и</w:t>
            </w:r>
            <w:r w:rsidR="00CA3D94" w:rsidRPr="00C1577A">
              <w:rPr>
                <w:rFonts w:ascii="Times New Roman" w:hAnsi="Times New Roman" w:cs="Times New Roman"/>
              </w:rPr>
              <w:t>ли</w:t>
            </w:r>
            <w:r w:rsidRPr="00C1577A">
              <w:rPr>
                <w:rFonts w:ascii="Times New Roman" w:hAnsi="Times New Roman" w:cs="Times New Roman"/>
              </w:rPr>
              <w:t xml:space="preserve"> иные способности</w:t>
            </w:r>
          </w:p>
        </w:tc>
        <w:tc>
          <w:tcPr>
            <w:tcW w:w="2160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классных руководителей</w:t>
            </w:r>
          </w:p>
        </w:tc>
        <w:tc>
          <w:tcPr>
            <w:tcW w:w="1861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 школы, классные руководители</w:t>
            </w:r>
          </w:p>
        </w:tc>
        <w:tc>
          <w:tcPr>
            <w:tcW w:w="1600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тематических смен лагеря с днем пребыванием детей</w:t>
            </w:r>
          </w:p>
        </w:tc>
        <w:tc>
          <w:tcPr>
            <w:tcW w:w="1797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Апрель – май 2025,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CA3D94" w:rsidP="00CA3D94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детей, посещающих лагерь с дневным пребыванием</w:t>
            </w:r>
          </w:p>
        </w:tc>
        <w:tc>
          <w:tcPr>
            <w:tcW w:w="2160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работы лагеря с дневным пребыванием детей</w:t>
            </w:r>
          </w:p>
        </w:tc>
        <w:tc>
          <w:tcPr>
            <w:tcW w:w="1861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Воспитатели лагеря с дневным пребыванием детей</w:t>
            </w:r>
          </w:p>
        </w:tc>
        <w:tc>
          <w:tcPr>
            <w:tcW w:w="1600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Реализация всех курсов внеурочной деятельности</w:t>
            </w:r>
          </w:p>
        </w:tc>
        <w:tc>
          <w:tcPr>
            <w:tcW w:w="1797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 – сентябрь 2024,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объединений внеурочной деятельности</w:t>
            </w:r>
          </w:p>
        </w:tc>
        <w:tc>
          <w:tcPr>
            <w:tcW w:w="2160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Рабочие программы курсов внеурочной деятельности</w:t>
            </w:r>
          </w:p>
        </w:tc>
        <w:tc>
          <w:tcPr>
            <w:tcW w:w="1861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B444E0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3D94" w:rsidRPr="00C1577A" w:rsidTr="009B61B2">
        <w:tc>
          <w:tcPr>
            <w:tcW w:w="14560" w:type="dxa"/>
            <w:gridSpan w:val="7"/>
          </w:tcPr>
          <w:p w:rsidR="00CA3D94" w:rsidRPr="00C1577A" w:rsidRDefault="00CA3D94" w:rsidP="00B556B3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«Воспитать человека»</w:t>
            </w:r>
          </w:p>
          <w:p w:rsidR="00CA3D94" w:rsidRPr="00C1577A" w:rsidRDefault="00CA3D9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Задачи:</w:t>
            </w:r>
          </w:p>
          <w:p w:rsidR="00CA3D94" w:rsidRPr="00C1577A" w:rsidRDefault="00CA3D94" w:rsidP="006976F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Усвоение знаний норм, духовно-нравственных ценностей, которые выбрало российское общество (социально значимых знаний).</w:t>
            </w:r>
          </w:p>
          <w:p w:rsidR="00CA3D94" w:rsidRPr="00C1577A" w:rsidRDefault="00CA3D94" w:rsidP="006976F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и развитие личностных отношений к этим нормам, ценностям, традициям (их освоение, принятие).</w:t>
            </w:r>
          </w:p>
          <w:p w:rsidR="00CA3D94" w:rsidRPr="00C1577A" w:rsidRDefault="00CA3D94" w:rsidP="006976F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Приобретение соответствующего этим нормам, ценностям, традициям социокультурного опыта поведения, общения, межличностных и социальных</w:t>
            </w:r>
            <w:r w:rsidR="006976F1" w:rsidRPr="00C1577A">
              <w:rPr>
                <w:rFonts w:ascii="Times New Roman" w:hAnsi="Times New Roman" w:cs="Times New Roman"/>
              </w:rPr>
              <w:t xml:space="preserve"> отношений, применения полученных знаний; достижение личностных результатов освоения общеобразовательных программ в соответствии с ФГОС.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250" w:rsidRPr="00C1577A" w:rsidTr="00CA2250">
        <w:tc>
          <w:tcPr>
            <w:tcW w:w="3130" w:type="dxa"/>
          </w:tcPr>
          <w:p w:rsidR="00B444E0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рабочей программы воспитания с учетом изменений в законодательной базе.</w:t>
            </w:r>
          </w:p>
        </w:tc>
        <w:tc>
          <w:tcPr>
            <w:tcW w:w="1797" w:type="dxa"/>
          </w:tcPr>
          <w:p w:rsidR="00B444E0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июнь 2024 – 2025 учебный год, далее ежегодно</w:t>
            </w:r>
          </w:p>
        </w:tc>
        <w:tc>
          <w:tcPr>
            <w:tcW w:w="1823" w:type="dxa"/>
          </w:tcPr>
          <w:p w:rsidR="00B444E0" w:rsidRPr="00C1577A" w:rsidRDefault="00B444E0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Развитие социальной активности и гражданской </w:t>
            </w:r>
          </w:p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ответственности </w:t>
            </w:r>
          </w:p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несовершеннолетних по средством </w:t>
            </w:r>
          </w:p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профилактики отклонений в поведении </w:t>
            </w:r>
          </w:p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несовершеннолетних, включение их в </w:t>
            </w:r>
          </w:p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разнообразные </w:t>
            </w:r>
          </w:p>
          <w:p w:rsidR="00B444E0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социально востребованные сферы деятельности и актуальные проекты</w:t>
            </w:r>
          </w:p>
        </w:tc>
        <w:tc>
          <w:tcPr>
            <w:tcW w:w="2160" w:type="dxa"/>
          </w:tcPr>
          <w:p w:rsidR="00B444E0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воспитательной работы</w:t>
            </w:r>
          </w:p>
        </w:tc>
        <w:tc>
          <w:tcPr>
            <w:tcW w:w="1861" w:type="dxa"/>
          </w:tcPr>
          <w:p w:rsidR="00B444E0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педагогические работники</w:t>
            </w:r>
          </w:p>
        </w:tc>
        <w:tc>
          <w:tcPr>
            <w:tcW w:w="1600" w:type="dxa"/>
          </w:tcPr>
          <w:p w:rsidR="00B444E0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9B61B2" w:rsidRPr="00C1577A" w:rsidRDefault="009B61B2" w:rsidP="009B61B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деятельности представительств детских и молодежных общественных движений</w:t>
            </w:r>
          </w:p>
        </w:tc>
        <w:tc>
          <w:tcPr>
            <w:tcW w:w="1797" w:type="dxa"/>
          </w:tcPr>
          <w:p w:rsidR="009B61B2" w:rsidRPr="00C1577A" w:rsidRDefault="009B61B2" w:rsidP="009B61B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июнь 2024 – 2025 учебный год, далее ежегодно</w:t>
            </w:r>
          </w:p>
        </w:tc>
        <w:tc>
          <w:tcPr>
            <w:tcW w:w="1823" w:type="dxa"/>
          </w:tcPr>
          <w:p w:rsidR="009B61B2" w:rsidRPr="00C1577A" w:rsidRDefault="009B61B2" w:rsidP="009B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9B61B2" w:rsidP="009B61B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Рост количества школьных общественных объединений, увеличение количества участников проектов</w:t>
            </w:r>
          </w:p>
        </w:tc>
        <w:tc>
          <w:tcPr>
            <w:tcW w:w="2160" w:type="dxa"/>
          </w:tcPr>
          <w:p w:rsidR="009B61B2" w:rsidRPr="00C1577A" w:rsidRDefault="009B61B2" w:rsidP="009B61B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воспитательной работы</w:t>
            </w:r>
          </w:p>
        </w:tc>
        <w:tc>
          <w:tcPr>
            <w:tcW w:w="1861" w:type="dxa"/>
          </w:tcPr>
          <w:p w:rsidR="009B61B2" w:rsidRPr="00C1577A" w:rsidRDefault="009B61B2" w:rsidP="009B61B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педагогические работники</w:t>
            </w:r>
          </w:p>
        </w:tc>
        <w:tc>
          <w:tcPr>
            <w:tcW w:w="1600" w:type="dxa"/>
          </w:tcPr>
          <w:p w:rsidR="009B61B2" w:rsidRPr="00C1577A" w:rsidRDefault="009B61B2" w:rsidP="009B61B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Создание школьного хора</w:t>
            </w:r>
          </w:p>
        </w:tc>
        <w:tc>
          <w:tcPr>
            <w:tcW w:w="1797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1823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 школьный хор</w:t>
            </w:r>
          </w:p>
        </w:tc>
        <w:tc>
          <w:tcPr>
            <w:tcW w:w="2160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Локальный акт о создании школьного хора и план работы</w:t>
            </w:r>
          </w:p>
        </w:tc>
        <w:tc>
          <w:tcPr>
            <w:tcW w:w="1861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Руководитель школьного хора</w:t>
            </w:r>
          </w:p>
        </w:tc>
        <w:tc>
          <w:tcPr>
            <w:tcW w:w="1600" w:type="dxa"/>
          </w:tcPr>
          <w:p w:rsidR="009B61B2" w:rsidRPr="00C1577A" w:rsidRDefault="001E5FE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  <w:r w:rsidR="00233750" w:rsidRPr="00C157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250" w:rsidRPr="00C1577A" w:rsidTr="00CA2250">
        <w:tc>
          <w:tcPr>
            <w:tcW w:w="3130" w:type="dxa"/>
          </w:tcPr>
          <w:p w:rsidR="00D63972" w:rsidRPr="00C1577A" w:rsidRDefault="00D63972" w:rsidP="00D6397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школьного театра</w:t>
            </w:r>
          </w:p>
        </w:tc>
        <w:tc>
          <w:tcPr>
            <w:tcW w:w="1797" w:type="dxa"/>
          </w:tcPr>
          <w:p w:rsidR="00D63972" w:rsidRPr="00C1577A" w:rsidRDefault="00D63972" w:rsidP="00D6397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1823" w:type="dxa"/>
          </w:tcPr>
          <w:p w:rsidR="00D63972" w:rsidRPr="00C1577A" w:rsidRDefault="00D63972" w:rsidP="00D63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D63972" w:rsidRPr="00C1577A" w:rsidRDefault="00D63972" w:rsidP="00D6397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 школьный театр</w:t>
            </w:r>
          </w:p>
        </w:tc>
        <w:tc>
          <w:tcPr>
            <w:tcW w:w="2160" w:type="dxa"/>
          </w:tcPr>
          <w:p w:rsidR="00D63972" w:rsidRPr="00C1577A" w:rsidRDefault="00D63972" w:rsidP="00D6397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Локальный акт о создании школьного театра и план работы</w:t>
            </w:r>
          </w:p>
        </w:tc>
        <w:tc>
          <w:tcPr>
            <w:tcW w:w="1861" w:type="dxa"/>
          </w:tcPr>
          <w:p w:rsidR="00D63972" w:rsidRPr="00C1577A" w:rsidRDefault="00D63972" w:rsidP="00D6397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Руководитель школьного хора</w:t>
            </w:r>
          </w:p>
        </w:tc>
        <w:tc>
          <w:tcPr>
            <w:tcW w:w="1600" w:type="dxa"/>
          </w:tcPr>
          <w:p w:rsidR="00D63972" w:rsidRPr="00C1577A" w:rsidRDefault="00D63972" w:rsidP="00D6397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</w:t>
            </w:r>
            <w:r w:rsidR="00233750" w:rsidRPr="00C1577A">
              <w:rPr>
                <w:rFonts w:ascii="Times New Roman" w:hAnsi="Times New Roman" w:cs="Times New Roman"/>
              </w:rPr>
              <w:t xml:space="preserve">аместитель директора по ВР </w:t>
            </w:r>
          </w:p>
        </w:tc>
      </w:tr>
      <w:tr w:rsidR="00CA2250" w:rsidRPr="00C1577A" w:rsidTr="00CA2250">
        <w:tc>
          <w:tcPr>
            <w:tcW w:w="3130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Изучение и использование государственной символики (флаг, герб, гимн)</w:t>
            </w:r>
          </w:p>
        </w:tc>
        <w:tc>
          <w:tcPr>
            <w:tcW w:w="1797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июнь 2024 – 2025 учебный год, далее ежегодно</w:t>
            </w:r>
          </w:p>
        </w:tc>
        <w:tc>
          <w:tcPr>
            <w:tcW w:w="1823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Рост числа патриотически настроенных молодых граждан</w:t>
            </w:r>
          </w:p>
        </w:tc>
        <w:tc>
          <w:tcPr>
            <w:tcW w:w="2160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классного руководителя</w:t>
            </w:r>
          </w:p>
        </w:tc>
        <w:tc>
          <w:tcPr>
            <w:tcW w:w="1861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педагогические работники</w:t>
            </w:r>
          </w:p>
        </w:tc>
        <w:tc>
          <w:tcPr>
            <w:tcW w:w="1600" w:type="dxa"/>
          </w:tcPr>
          <w:p w:rsidR="009B61B2" w:rsidRPr="00C1577A" w:rsidRDefault="003964BB" w:rsidP="002337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33750" w:rsidRPr="00C1577A">
              <w:rPr>
                <w:rFonts w:ascii="Times New Roman" w:hAnsi="Times New Roman" w:cs="Times New Roman"/>
              </w:rPr>
              <w:t>В</w:t>
            </w:r>
            <w:r w:rsidRPr="00C1577A">
              <w:rPr>
                <w:rFonts w:ascii="Times New Roman" w:hAnsi="Times New Roman" w:cs="Times New Roman"/>
              </w:rPr>
              <w:t>Р</w:t>
            </w:r>
          </w:p>
        </w:tc>
      </w:tr>
      <w:tr w:rsidR="00CA2250" w:rsidRPr="00C1577A" w:rsidTr="00CA2250">
        <w:tc>
          <w:tcPr>
            <w:tcW w:w="3130" w:type="dxa"/>
          </w:tcPr>
          <w:p w:rsidR="00233750" w:rsidRPr="00C1577A" w:rsidRDefault="00233750" w:rsidP="002337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информационно – методического обеспечения мероприятий по просвещению родителей (законных представителей) в области повышения компетенций в вопросах воспитания.</w:t>
            </w:r>
          </w:p>
        </w:tc>
        <w:tc>
          <w:tcPr>
            <w:tcW w:w="1797" w:type="dxa"/>
          </w:tcPr>
          <w:p w:rsidR="00233750" w:rsidRPr="00C1577A" w:rsidRDefault="00233750" w:rsidP="002337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июнь 2024 – 2025 учебный год, далее ежегодно</w:t>
            </w:r>
          </w:p>
        </w:tc>
        <w:tc>
          <w:tcPr>
            <w:tcW w:w="1823" w:type="dxa"/>
          </w:tcPr>
          <w:p w:rsidR="00233750" w:rsidRPr="00C1577A" w:rsidRDefault="00233750" w:rsidP="0023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33750" w:rsidRPr="00C1577A" w:rsidRDefault="00233750" w:rsidP="002337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воспитания.</w:t>
            </w:r>
          </w:p>
        </w:tc>
        <w:tc>
          <w:tcPr>
            <w:tcW w:w="2160" w:type="dxa"/>
          </w:tcPr>
          <w:p w:rsidR="00233750" w:rsidRPr="00C1577A" w:rsidRDefault="00233750" w:rsidP="002337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на официальных страницах социальных сетей и на официальном сайте школы</w:t>
            </w:r>
          </w:p>
        </w:tc>
        <w:tc>
          <w:tcPr>
            <w:tcW w:w="1861" w:type="dxa"/>
          </w:tcPr>
          <w:p w:rsidR="00233750" w:rsidRPr="00C1577A" w:rsidRDefault="00233750" w:rsidP="002337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педагогические работники</w:t>
            </w:r>
          </w:p>
        </w:tc>
        <w:tc>
          <w:tcPr>
            <w:tcW w:w="1600" w:type="dxa"/>
          </w:tcPr>
          <w:p w:rsidR="00233750" w:rsidRPr="00C1577A" w:rsidRDefault="003964BB" w:rsidP="002337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33750" w:rsidRPr="00C1577A">
              <w:rPr>
                <w:rFonts w:ascii="Times New Roman" w:hAnsi="Times New Roman" w:cs="Times New Roman"/>
              </w:rPr>
              <w:t>В</w:t>
            </w:r>
            <w:r w:rsidRPr="00C1577A">
              <w:rPr>
                <w:rFonts w:ascii="Times New Roman" w:hAnsi="Times New Roman" w:cs="Times New Roman"/>
              </w:rPr>
              <w:t>Р</w:t>
            </w:r>
          </w:p>
        </w:tc>
      </w:tr>
      <w:tr w:rsidR="00CA2250" w:rsidRPr="00C1577A" w:rsidTr="00CA2250">
        <w:tc>
          <w:tcPr>
            <w:tcW w:w="3130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квалификации педагогических работников и управленческих команд в сфере воспитания.</w:t>
            </w:r>
          </w:p>
        </w:tc>
        <w:tc>
          <w:tcPr>
            <w:tcW w:w="1797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графику организаций, осуществляющих обучение педагогических работников</w:t>
            </w:r>
          </w:p>
        </w:tc>
        <w:tc>
          <w:tcPr>
            <w:tcW w:w="1823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педагогических работников прошли курсы повышения квалификации по вопросам воспитания</w:t>
            </w:r>
          </w:p>
        </w:tc>
        <w:tc>
          <w:tcPr>
            <w:tcW w:w="2160" w:type="dxa"/>
          </w:tcPr>
          <w:p w:rsidR="009B61B2" w:rsidRPr="00C1577A" w:rsidRDefault="002337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Аналитическая справка о прохождении курсов повышения квалификации</w:t>
            </w:r>
          </w:p>
        </w:tc>
        <w:tc>
          <w:tcPr>
            <w:tcW w:w="1861" w:type="dxa"/>
          </w:tcPr>
          <w:p w:rsidR="009B61B2" w:rsidRPr="00C1577A" w:rsidRDefault="003964BB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9B61B2" w:rsidRPr="00C1577A" w:rsidRDefault="003964BB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ВР, 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3964BB" w:rsidRPr="00C1577A" w:rsidRDefault="003964BB" w:rsidP="003964B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календарного плана воспитательной работы</w:t>
            </w:r>
          </w:p>
        </w:tc>
        <w:tc>
          <w:tcPr>
            <w:tcW w:w="1797" w:type="dxa"/>
          </w:tcPr>
          <w:p w:rsidR="003964BB" w:rsidRPr="00C1577A" w:rsidRDefault="003964BB" w:rsidP="003964B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июнь 2024 – 2025 учебный год, далее ежегодно</w:t>
            </w:r>
          </w:p>
        </w:tc>
        <w:tc>
          <w:tcPr>
            <w:tcW w:w="1823" w:type="dxa"/>
          </w:tcPr>
          <w:p w:rsidR="003964BB" w:rsidRPr="00C1577A" w:rsidRDefault="003964BB" w:rsidP="0039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3964BB" w:rsidRPr="00C1577A" w:rsidRDefault="003964BB" w:rsidP="003964B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Доступность для всех категорий детей качественного воспитания, способствующего удовлетворению их индивидуальных потребностей, </w:t>
            </w:r>
            <w:r w:rsidRPr="00C1577A">
              <w:rPr>
                <w:rFonts w:ascii="Times New Roman" w:hAnsi="Times New Roman" w:cs="Times New Roman"/>
              </w:rPr>
              <w:lastRenderedPageBreak/>
              <w:t>развитию творческих способностей</w:t>
            </w:r>
          </w:p>
        </w:tc>
        <w:tc>
          <w:tcPr>
            <w:tcW w:w="2160" w:type="dxa"/>
          </w:tcPr>
          <w:p w:rsidR="003964BB" w:rsidRPr="00C1577A" w:rsidRDefault="003964BB" w:rsidP="003964B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Анализ воспитательной работы</w:t>
            </w:r>
          </w:p>
        </w:tc>
        <w:tc>
          <w:tcPr>
            <w:tcW w:w="1861" w:type="dxa"/>
          </w:tcPr>
          <w:p w:rsidR="003964BB" w:rsidRPr="00C1577A" w:rsidRDefault="003964BB" w:rsidP="003964B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руководители, педагогические работники</w:t>
            </w:r>
          </w:p>
        </w:tc>
        <w:tc>
          <w:tcPr>
            <w:tcW w:w="1600" w:type="dxa"/>
          </w:tcPr>
          <w:p w:rsidR="003964BB" w:rsidRPr="00C1577A" w:rsidRDefault="003964BB" w:rsidP="003964BB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964BB" w:rsidRPr="00C1577A" w:rsidTr="007E5488">
        <w:tc>
          <w:tcPr>
            <w:tcW w:w="14560" w:type="dxa"/>
            <w:gridSpan w:val="7"/>
          </w:tcPr>
          <w:p w:rsidR="003964BB" w:rsidRPr="00C1577A" w:rsidRDefault="003964BB" w:rsidP="00B556B3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lastRenderedPageBreak/>
              <w:t>«Путь в мир профессий»</w:t>
            </w:r>
          </w:p>
          <w:p w:rsidR="003964BB" w:rsidRPr="00C1577A" w:rsidRDefault="003964BB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Задачи:</w:t>
            </w:r>
          </w:p>
          <w:p w:rsidR="003964BB" w:rsidRPr="00C1577A" w:rsidRDefault="003964BB" w:rsidP="00274E7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Для обучающихся 6 – 11 классов – 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 – профессиональной траектории;</w:t>
            </w:r>
          </w:p>
          <w:p w:rsidR="003964BB" w:rsidRPr="00C1577A" w:rsidRDefault="003964BB" w:rsidP="00274E7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Федерации.</w:t>
            </w:r>
          </w:p>
          <w:p w:rsidR="00284881" w:rsidRPr="00C1577A" w:rsidRDefault="00284881" w:rsidP="00274E7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</w:t>
            </w:r>
            <w:r w:rsidR="003964BB" w:rsidRPr="00C1577A">
              <w:rPr>
                <w:rFonts w:ascii="Times New Roman" w:hAnsi="Times New Roman" w:cs="Times New Roman"/>
              </w:rPr>
              <w:t>ля педагогов и специалистов-повышение квалификации в области методов и технологий профессио</w:t>
            </w:r>
            <w:r w:rsidRPr="00C1577A">
              <w:rPr>
                <w:rFonts w:ascii="Times New Roman" w:hAnsi="Times New Roman" w:cs="Times New Roman"/>
              </w:rPr>
              <w:t>нальной ориентации обучающихся.</w:t>
            </w:r>
          </w:p>
          <w:p w:rsidR="00284881" w:rsidRPr="00C1577A" w:rsidRDefault="003964BB" w:rsidP="00274E7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</w:t>
            </w:r>
            <w:r w:rsidR="00284881" w:rsidRPr="00C1577A">
              <w:rPr>
                <w:rFonts w:ascii="Times New Roman" w:hAnsi="Times New Roman" w:cs="Times New Roman"/>
              </w:rPr>
              <w:t>снованных методик и технологий.</w:t>
            </w:r>
          </w:p>
          <w:p w:rsidR="00284881" w:rsidRPr="00C1577A" w:rsidRDefault="00284881" w:rsidP="00274E7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</w:t>
            </w:r>
            <w:r w:rsidR="003964BB" w:rsidRPr="00C1577A">
              <w:rPr>
                <w:rFonts w:ascii="Times New Roman" w:hAnsi="Times New Roman" w:cs="Times New Roman"/>
              </w:rPr>
              <w:t>ля работодателей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3964BB" w:rsidRPr="00C1577A">
              <w:rPr>
                <w:rFonts w:ascii="Times New Roman" w:hAnsi="Times New Roman" w:cs="Times New Roman"/>
              </w:rPr>
              <w:t>-</w:t>
            </w:r>
            <w:r w:rsidRPr="00C1577A">
              <w:rPr>
                <w:rFonts w:ascii="Times New Roman" w:hAnsi="Times New Roman" w:cs="Times New Roman"/>
              </w:rPr>
              <w:t xml:space="preserve"> </w:t>
            </w:r>
            <w:r w:rsidR="003964BB" w:rsidRPr="00C1577A">
              <w:rPr>
                <w:rFonts w:ascii="Times New Roman" w:hAnsi="Times New Roman" w:cs="Times New Roman"/>
              </w:rPr>
              <w:t>привлечение мотивированных обучающихся к производственным задачам, повышени</w:t>
            </w:r>
            <w:r w:rsidRPr="00C1577A">
              <w:rPr>
                <w:rFonts w:ascii="Times New Roman" w:hAnsi="Times New Roman" w:cs="Times New Roman"/>
              </w:rPr>
              <w:t>е интереса к организации. Обуче</w:t>
            </w:r>
            <w:r w:rsidR="003964BB" w:rsidRPr="00C1577A">
              <w:rPr>
                <w:rFonts w:ascii="Times New Roman" w:hAnsi="Times New Roman" w:cs="Times New Roman"/>
              </w:rPr>
              <w:t>ние наста</w:t>
            </w:r>
            <w:r w:rsidRPr="00C1577A">
              <w:rPr>
                <w:rFonts w:ascii="Times New Roman" w:hAnsi="Times New Roman" w:cs="Times New Roman"/>
              </w:rPr>
              <w:t>вников, работающих с учащимися.</w:t>
            </w:r>
          </w:p>
          <w:p w:rsidR="003964BB" w:rsidRPr="00C1577A" w:rsidRDefault="003964BB" w:rsidP="00274E7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По результатам участия во всех мероприятиях основного уровня реализации Профориентационного минимума для обучающегося </w:t>
            </w:r>
            <w:r w:rsidR="00284881" w:rsidRPr="00C1577A">
              <w:rPr>
                <w:rFonts w:ascii="Times New Roman" w:hAnsi="Times New Roman" w:cs="Times New Roman"/>
              </w:rPr>
              <w:t>форми</w:t>
            </w:r>
            <w:r w:rsidRPr="00C1577A">
              <w:rPr>
                <w:rFonts w:ascii="Times New Roman" w:hAnsi="Times New Roman" w:cs="Times New Roman"/>
              </w:rPr>
              <w:t>руется индивидуальная рекомендация по построению образовательной профессиональной траектории</w:t>
            </w:r>
            <w:r w:rsidR="00284881" w:rsidRPr="00C1577A">
              <w:rPr>
                <w:rFonts w:ascii="Times New Roman" w:hAnsi="Times New Roman" w:cs="Times New Roman"/>
              </w:rPr>
              <w:t>.</w:t>
            </w:r>
          </w:p>
        </w:tc>
      </w:tr>
      <w:tr w:rsidR="00CA2250" w:rsidRPr="00C1577A" w:rsidTr="00CA2250">
        <w:tc>
          <w:tcPr>
            <w:tcW w:w="3130" w:type="dxa"/>
          </w:tcPr>
          <w:p w:rsidR="00284881" w:rsidRPr="00C1577A" w:rsidRDefault="00284881" w:rsidP="00284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 внедрение календарного плана профориентационной работы</w:t>
            </w:r>
          </w:p>
        </w:tc>
        <w:tc>
          <w:tcPr>
            <w:tcW w:w="1797" w:type="dxa"/>
          </w:tcPr>
          <w:p w:rsidR="00284881" w:rsidRPr="00C1577A" w:rsidRDefault="00284881" w:rsidP="00284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2024, далее ежегодно</w:t>
            </w:r>
          </w:p>
        </w:tc>
        <w:tc>
          <w:tcPr>
            <w:tcW w:w="1823" w:type="dxa"/>
          </w:tcPr>
          <w:p w:rsidR="00284881" w:rsidRPr="00C1577A" w:rsidRDefault="00284881" w:rsidP="00284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84881" w:rsidRPr="00C1577A" w:rsidRDefault="00284881" w:rsidP="00284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программ, направленных на расширение представлений о мире профессий, реализуемых в рамках внеурочной деятельности</w:t>
            </w:r>
          </w:p>
        </w:tc>
        <w:tc>
          <w:tcPr>
            <w:tcW w:w="2160" w:type="dxa"/>
          </w:tcPr>
          <w:p w:rsidR="00284881" w:rsidRPr="00C1577A" w:rsidRDefault="00284881" w:rsidP="00284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профориентационной работы</w:t>
            </w:r>
          </w:p>
        </w:tc>
        <w:tc>
          <w:tcPr>
            <w:tcW w:w="1861" w:type="dxa"/>
          </w:tcPr>
          <w:p w:rsidR="00284881" w:rsidRPr="00C1577A" w:rsidRDefault="00284881" w:rsidP="00284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00" w:type="dxa"/>
          </w:tcPr>
          <w:p w:rsidR="00284881" w:rsidRPr="00C1577A" w:rsidRDefault="00284881" w:rsidP="00284881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9B61B2" w:rsidRPr="00C1577A" w:rsidRDefault="00284881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прохождения КПК по направлению «Учитель-навигатор»</w:t>
            </w:r>
          </w:p>
        </w:tc>
        <w:tc>
          <w:tcPr>
            <w:tcW w:w="1797" w:type="dxa"/>
          </w:tcPr>
          <w:p w:rsidR="009B61B2" w:rsidRPr="00C1577A" w:rsidRDefault="00284881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23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284881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25% классных руководителей 6 – 11 классов прошли КПК «Учитель – навигатор»</w:t>
            </w:r>
          </w:p>
        </w:tc>
        <w:tc>
          <w:tcPr>
            <w:tcW w:w="2160" w:type="dxa"/>
          </w:tcPr>
          <w:p w:rsidR="009B61B2" w:rsidRPr="00C1577A" w:rsidRDefault="00284881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курсах повышения квалификации</w:t>
            </w:r>
          </w:p>
        </w:tc>
        <w:tc>
          <w:tcPr>
            <w:tcW w:w="1861" w:type="dxa"/>
          </w:tcPr>
          <w:p w:rsidR="009B61B2" w:rsidRPr="00C1577A" w:rsidRDefault="00284881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9B61B2" w:rsidRPr="00C1577A" w:rsidRDefault="00284881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9B61B2" w:rsidRPr="00C1577A" w:rsidRDefault="00284881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Организация сетевого взаимодействия с </w:t>
            </w:r>
            <w:r w:rsidR="00A65C6E" w:rsidRPr="00C1577A">
              <w:rPr>
                <w:rFonts w:ascii="Times New Roman" w:hAnsi="Times New Roman" w:cs="Times New Roman"/>
              </w:rPr>
              <w:t xml:space="preserve">партнерами-предприятиями, организациями, представляющими площадку для организации </w:t>
            </w:r>
            <w:r w:rsidR="00A65C6E" w:rsidRPr="00C1577A">
              <w:rPr>
                <w:rFonts w:ascii="Times New Roman" w:hAnsi="Times New Roman" w:cs="Times New Roman"/>
              </w:rPr>
              <w:lastRenderedPageBreak/>
              <w:t>профориентации обучающихся</w:t>
            </w:r>
          </w:p>
        </w:tc>
        <w:tc>
          <w:tcPr>
            <w:tcW w:w="1797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Февраль – март 2025 года, далее ежегодно</w:t>
            </w:r>
          </w:p>
        </w:tc>
        <w:tc>
          <w:tcPr>
            <w:tcW w:w="1823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Увеличение доли обучающихся, получивших профориентационные услуги при </w:t>
            </w:r>
            <w:r w:rsidRPr="00C1577A">
              <w:rPr>
                <w:rFonts w:ascii="Times New Roman" w:hAnsi="Times New Roman" w:cs="Times New Roman"/>
              </w:rPr>
              <w:lastRenderedPageBreak/>
              <w:t>содействии специалистов ЦЗН</w:t>
            </w:r>
          </w:p>
        </w:tc>
        <w:tc>
          <w:tcPr>
            <w:tcW w:w="2160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Договора о сетевом взаимодействии с партнерами - предприятиями</w:t>
            </w:r>
          </w:p>
        </w:tc>
        <w:tc>
          <w:tcPr>
            <w:tcW w:w="1861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600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 xml:space="preserve">Участие школьников в ежегодной многоуровневой онлайн диагностике на платформе </w:t>
            </w:r>
            <w:r w:rsidRPr="00C1577A">
              <w:rPr>
                <w:rFonts w:ascii="Times New Roman" w:hAnsi="Times New Roman" w:cs="Times New Roman"/>
                <w:lang w:val="en-US"/>
              </w:rPr>
              <w:t>bvbinfo</w:t>
            </w:r>
            <w:r w:rsidRPr="00C1577A">
              <w:rPr>
                <w:rFonts w:ascii="Times New Roman" w:hAnsi="Times New Roman" w:cs="Times New Roman"/>
              </w:rPr>
              <w:t>.</w:t>
            </w:r>
            <w:r w:rsidRPr="00C1577A">
              <w:rPr>
                <w:rFonts w:ascii="Times New Roman" w:hAnsi="Times New Roman" w:cs="Times New Roman"/>
                <w:lang w:val="en-US"/>
              </w:rPr>
              <w:t>ru</w:t>
            </w:r>
            <w:r w:rsidRPr="00C1577A">
              <w:rPr>
                <w:rFonts w:ascii="Times New Roman" w:hAnsi="Times New Roman" w:cs="Times New Roman"/>
              </w:rPr>
              <w:t xml:space="preserve"> в рамках проекта «Билет в будущее» (6 – 11 классы)</w:t>
            </w:r>
          </w:p>
        </w:tc>
        <w:tc>
          <w:tcPr>
            <w:tcW w:w="1797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на 25% количества участников профориентационных мероприятий</w:t>
            </w:r>
          </w:p>
        </w:tc>
        <w:tc>
          <w:tcPr>
            <w:tcW w:w="2160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мероприятиях</w:t>
            </w:r>
          </w:p>
        </w:tc>
        <w:tc>
          <w:tcPr>
            <w:tcW w:w="1861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00" w:type="dxa"/>
          </w:tcPr>
          <w:p w:rsidR="009B61B2" w:rsidRPr="00C1577A" w:rsidRDefault="00A65C6E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A65C6E" w:rsidRPr="00C1577A" w:rsidRDefault="00A65C6E" w:rsidP="00A65C6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профессиональных проб в рамках проекта "Билет в будущее»</w:t>
            </w:r>
          </w:p>
        </w:tc>
        <w:tc>
          <w:tcPr>
            <w:tcW w:w="1797" w:type="dxa"/>
          </w:tcPr>
          <w:p w:rsidR="00A65C6E" w:rsidRPr="00C1577A" w:rsidRDefault="00A65C6E" w:rsidP="00A65C6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A65C6E" w:rsidRPr="00C1577A" w:rsidRDefault="00A65C6E" w:rsidP="00A65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A65C6E" w:rsidRPr="00C1577A" w:rsidRDefault="00A65C6E" w:rsidP="00A65C6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30% обучающихся  6 – 11 классов приняли участие в профессиональных пробах</w:t>
            </w:r>
          </w:p>
        </w:tc>
        <w:tc>
          <w:tcPr>
            <w:tcW w:w="2160" w:type="dxa"/>
          </w:tcPr>
          <w:p w:rsidR="00A65C6E" w:rsidRPr="00C1577A" w:rsidRDefault="00A65C6E" w:rsidP="00A65C6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мероприятиях</w:t>
            </w:r>
          </w:p>
        </w:tc>
        <w:tc>
          <w:tcPr>
            <w:tcW w:w="1861" w:type="dxa"/>
          </w:tcPr>
          <w:p w:rsidR="00A65C6E" w:rsidRPr="00C1577A" w:rsidRDefault="00A65C6E" w:rsidP="00A65C6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00" w:type="dxa"/>
          </w:tcPr>
          <w:p w:rsidR="00A65C6E" w:rsidRPr="00C1577A" w:rsidRDefault="00A65C6E" w:rsidP="00A65C6E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обучающихся в фестивале профессий в рамках проекта «Билет в будущее»</w:t>
            </w:r>
          </w:p>
        </w:tc>
        <w:tc>
          <w:tcPr>
            <w:tcW w:w="1797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23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на 30% доли обучающихся – участников открытых онлайн уроков, реализуемых с учетом опыта цикла открытых уроков «Билет в будущее», или иных аналогичных по возможностям, функциям и результатам проектов</w:t>
            </w:r>
          </w:p>
        </w:tc>
        <w:tc>
          <w:tcPr>
            <w:tcW w:w="2160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мероприятиях</w:t>
            </w:r>
          </w:p>
        </w:tc>
        <w:tc>
          <w:tcPr>
            <w:tcW w:w="1861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00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Реализация модуля профориентационной работы в рабочей программе воспитания</w:t>
            </w:r>
          </w:p>
        </w:tc>
        <w:tc>
          <w:tcPr>
            <w:tcW w:w="1797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программ, направленных на расширение представлений о мире профессий, реализуемых в рамках внеурочной деятельности</w:t>
            </w:r>
          </w:p>
        </w:tc>
        <w:tc>
          <w:tcPr>
            <w:tcW w:w="2160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воспитательной работы</w:t>
            </w:r>
          </w:p>
        </w:tc>
        <w:tc>
          <w:tcPr>
            <w:tcW w:w="1861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00" w:type="dxa"/>
          </w:tcPr>
          <w:p w:rsidR="00CF73E2" w:rsidRPr="00C1577A" w:rsidRDefault="00CF73E2" w:rsidP="00CF73E2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Актуализация психологического и тьюторского сопровождения выбора профессии</w:t>
            </w:r>
          </w:p>
        </w:tc>
        <w:tc>
          <w:tcPr>
            <w:tcW w:w="1797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284881" w:rsidRPr="00C1577A" w:rsidRDefault="00284881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доли обучающихся, получивших профориентационные услуги при содействии специалистов ЦЗН</w:t>
            </w:r>
          </w:p>
        </w:tc>
        <w:tc>
          <w:tcPr>
            <w:tcW w:w="2160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педагога - психолога</w:t>
            </w:r>
          </w:p>
        </w:tc>
        <w:tc>
          <w:tcPr>
            <w:tcW w:w="1861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 – психолог, классные руководители</w:t>
            </w:r>
          </w:p>
        </w:tc>
        <w:tc>
          <w:tcPr>
            <w:tcW w:w="1600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284881" w:rsidRPr="00C1577A" w:rsidRDefault="00213924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 включение профориентационных блоков в учебные предметы</w:t>
            </w:r>
            <w:r w:rsidR="00916152" w:rsidRPr="00C157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97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284881" w:rsidRPr="00C1577A" w:rsidRDefault="00284881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на 25%</w:t>
            </w:r>
            <w:r w:rsidR="00213924" w:rsidRPr="00C1577A">
              <w:rPr>
                <w:rFonts w:ascii="Times New Roman" w:hAnsi="Times New Roman" w:cs="Times New Roman"/>
              </w:rPr>
              <w:t xml:space="preserve"> количества участников профориетнационных мероприятий</w:t>
            </w:r>
          </w:p>
        </w:tc>
        <w:tc>
          <w:tcPr>
            <w:tcW w:w="2160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Рабочие программы учебных предметов</w:t>
            </w:r>
          </w:p>
        </w:tc>
        <w:tc>
          <w:tcPr>
            <w:tcW w:w="1861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284881" w:rsidRPr="00C1577A" w:rsidRDefault="009161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 внедрение системы профильных элективных курсов</w:t>
            </w:r>
          </w:p>
        </w:tc>
        <w:tc>
          <w:tcPr>
            <w:tcW w:w="1797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284881" w:rsidRPr="00C1577A" w:rsidRDefault="00284881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84881" w:rsidRPr="00C1577A" w:rsidRDefault="009161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количества элективных курсов</w:t>
            </w:r>
          </w:p>
        </w:tc>
        <w:tc>
          <w:tcPr>
            <w:tcW w:w="2160" w:type="dxa"/>
          </w:tcPr>
          <w:p w:rsidR="00284881" w:rsidRPr="00C1577A" w:rsidRDefault="009161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Рабочие программы элективных курсов</w:t>
            </w:r>
          </w:p>
        </w:tc>
        <w:tc>
          <w:tcPr>
            <w:tcW w:w="1861" w:type="dxa"/>
          </w:tcPr>
          <w:p w:rsidR="00284881" w:rsidRPr="00C1577A" w:rsidRDefault="009161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284881" w:rsidRPr="00C1577A" w:rsidRDefault="00CF73E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CA2250" w:rsidRPr="00C1577A" w:rsidTr="00CA2250">
        <w:tc>
          <w:tcPr>
            <w:tcW w:w="3130" w:type="dxa"/>
          </w:tcPr>
          <w:p w:rsidR="00284881" w:rsidRPr="00C1577A" w:rsidRDefault="00B105C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Участие в федеральном проекте «ПроеКТОриЯ»</w:t>
            </w:r>
          </w:p>
        </w:tc>
        <w:tc>
          <w:tcPr>
            <w:tcW w:w="1797" w:type="dxa"/>
          </w:tcPr>
          <w:p w:rsidR="00284881" w:rsidRPr="00C1577A" w:rsidRDefault="009161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284881" w:rsidRPr="00C1577A" w:rsidRDefault="00284881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84881" w:rsidRPr="00C1577A" w:rsidRDefault="00B105C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Увеличение на 30% доли обучающихся – участников открытых онлайн уроков, реализуемых с учетом опыта цикла открытых уроков «ПроеКТОриЯ», или иных аналогичных по возможностям, функциям и результатам проектов</w:t>
            </w:r>
          </w:p>
        </w:tc>
        <w:tc>
          <w:tcPr>
            <w:tcW w:w="2160" w:type="dxa"/>
          </w:tcPr>
          <w:p w:rsidR="00284881" w:rsidRPr="00C1577A" w:rsidRDefault="00B105C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об участии в проекте «ПроеКТОриЯ»</w:t>
            </w:r>
          </w:p>
        </w:tc>
        <w:tc>
          <w:tcPr>
            <w:tcW w:w="1861" w:type="dxa"/>
          </w:tcPr>
          <w:p w:rsidR="00284881" w:rsidRPr="00C1577A" w:rsidRDefault="00B105C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00" w:type="dxa"/>
          </w:tcPr>
          <w:p w:rsidR="00284881" w:rsidRPr="00C1577A" w:rsidRDefault="00916152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B105C8" w:rsidRPr="00C1577A" w:rsidTr="007E5488">
        <w:tc>
          <w:tcPr>
            <w:tcW w:w="14560" w:type="dxa"/>
            <w:gridSpan w:val="7"/>
          </w:tcPr>
          <w:p w:rsidR="00B105C8" w:rsidRPr="00C1577A" w:rsidRDefault="00B105C8" w:rsidP="00B556B3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«Профессионалы»</w:t>
            </w:r>
          </w:p>
          <w:p w:rsidR="00B105C8" w:rsidRPr="00C1577A" w:rsidRDefault="00B105C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Задачи:</w:t>
            </w:r>
          </w:p>
          <w:p w:rsidR="00B105C8" w:rsidRPr="00C1577A" w:rsidRDefault="00B105C8" w:rsidP="00274E7A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«внутренней» мотивации педагогов к профессиональному саморазвитию, освоение педагогами центра образования инновационных способов и методов обучения и воспитания обучающихся.</w:t>
            </w:r>
          </w:p>
          <w:p w:rsidR="00B105C8" w:rsidRPr="00C1577A" w:rsidRDefault="00B105C8" w:rsidP="00274E7A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Развитие внутришкольной системы непрерывного повышения профессионального мастерства педагогических работников.</w:t>
            </w:r>
          </w:p>
          <w:p w:rsidR="00B105C8" w:rsidRPr="00C1577A" w:rsidRDefault="00B105C8" w:rsidP="00274E7A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 заказа центра образования, внедрение разработанных единых подходов к формированию штатного расписания.</w:t>
            </w:r>
          </w:p>
          <w:p w:rsidR="00B105C8" w:rsidRPr="00C1577A" w:rsidRDefault="00B105C8" w:rsidP="00274E7A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школы.</w:t>
            </w:r>
          </w:p>
          <w:p w:rsidR="00B105C8" w:rsidRPr="00C1577A" w:rsidRDefault="00B105C8" w:rsidP="00274E7A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Создание на базе образовательной организации профессиональных сообществ, нацеленных на осуществление методической поддержки педагогов на уровнях центра образования, города, области.</w:t>
            </w:r>
          </w:p>
          <w:p w:rsidR="00B105C8" w:rsidRPr="00C1577A" w:rsidRDefault="00B105C8" w:rsidP="00274E7A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Эффективная реализация механизмов наставничества на основе утвержденной министерством образования Республики Калмыкия региональной модели института наставничества педагогических работников.</w:t>
            </w:r>
          </w:p>
          <w:p w:rsidR="00B105C8" w:rsidRPr="00C1577A" w:rsidRDefault="00B105C8" w:rsidP="00274E7A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опытом.</w:t>
            </w:r>
          </w:p>
        </w:tc>
      </w:tr>
      <w:tr w:rsidR="00CA2250" w:rsidRPr="00C1577A" w:rsidTr="00CA2250">
        <w:tc>
          <w:tcPr>
            <w:tcW w:w="3130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Обобщение позитивного опыта осуществления программных мероприятий</w:t>
            </w:r>
          </w:p>
        </w:tc>
        <w:tc>
          <w:tcPr>
            <w:tcW w:w="1797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105C8" w:rsidRPr="00C1577A" w:rsidRDefault="00F8092D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75% педагогических работников обобщили опыт на школьном уровне</w:t>
            </w:r>
          </w:p>
        </w:tc>
        <w:tc>
          <w:tcPr>
            <w:tcW w:w="2160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методической работы</w:t>
            </w:r>
          </w:p>
        </w:tc>
        <w:tc>
          <w:tcPr>
            <w:tcW w:w="1861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Формирование банка лучших практик образовательной организации и их представление на различном уровне</w:t>
            </w:r>
          </w:p>
        </w:tc>
        <w:tc>
          <w:tcPr>
            <w:tcW w:w="1797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B105C8" w:rsidRPr="00C1577A" w:rsidRDefault="00F8092D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25% педагогических работников обобщили опыт на муниципальном уровне</w:t>
            </w:r>
          </w:p>
        </w:tc>
        <w:tc>
          <w:tcPr>
            <w:tcW w:w="2160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методической работы</w:t>
            </w:r>
          </w:p>
        </w:tc>
        <w:tc>
          <w:tcPr>
            <w:tcW w:w="1861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B105C8" w:rsidRPr="00C1577A" w:rsidRDefault="00B105C8" w:rsidP="00B105C8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Диагностика профессиональных компетенций (федеральная, региональная, самодиагностика)</w:t>
            </w:r>
          </w:p>
        </w:tc>
        <w:tc>
          <w:tcPr>
            <w:tcW w:w="1797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23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80% педагогических работников прошли диагностику профессиональных компетенций</w:t>
            </w:r>
          </w:p>
        </w:tc>
        <w:tc>
          <w:tcPr>
            <w:tcW w:w="216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Информация </w:t>
            </w:r>
          </w:p>
        </w:tc>
        <w:tc>
          <w:tcPr>
            <w:tcW w:w="1861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ИОМ для педагогов</w:t>
            </w:r>
          </w:p>
        </w:tc>
        <w:tc>
          <w:tcPr>
            <w:tcW w:w="1797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Для 100% педагогических работников, прошедших диагностику профессиональных компетенций</w:t>
            </w:r>
          </w:p>
        </w:tc>
        <w:tc>
          <w:tcPr>
            <w:tcW w:w="216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ИОМ педагогов</w:t>
            </w:r>
          </w:p>
        </w:tc>
        <w:tc>
          <w:tcPr>
            <w:tcW w:w="1861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</w:t>
            </w:r>
          </w:p>
        </w:tc>
        <w:tc>
          <w:tcPr>
            <w:tcW w:w="1797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25% педагогических работников принимают участие в конкурсах</w:t>
            </w:r>
          </w:p>
        </w:tc>
        <w:tc>
          <w:tcPr>
            <w:tcW w:w="216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методической работы</w:t>
            </w:r>
          </w:p>
        </w:tc>
        <w:tc>
          <w:tcPr>
            <w:tcW w:w="1861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F8092D" w:rsidRPr="00C1577A" w:rsidRDefault="00F8092D" w:rsidP="00F8092D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284881" w:rsidRPr="00C1577A" w:rsidRDefault="007E548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Мониторинг методических объединений</w:t>
            </w:r>
          </w:p>
        </w:tc>
        <w:tc>
          <w:tcPr>
            <w:tcW w:w="1797" w:type="dxa"/>
          </w:tcPr>
          <w:p w:rsidR="00284881" w:rsidRPr="00C1577A" w:rsidRDefault="007E548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823" w:type="dxa"/>
          </w:tcPr>
          <w:p w:rsidR="00284881" w:rsidRPr="00C1577A" w:rsidRDefault="00284881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84881" w:rsidRPr="00C1577A" w:rsidRDefault="007E548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ШМО</w:t>
            </w:r>
          </w:p>
        </w:tc>
        <w:tc>
          <w:tcPr>
            <w:tcW w:w="2160" w:type="dxa"/>
          </w:tcPr>
          <w:p w:rsidR="00284881" w:rsidRPr="00C1577A" w:rsidRDefault="007E548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ШМО</w:t>
            </w:r>
          </w:p>
        </w:tc>
        <w:tc>
          <w:tcPr>
            <w:tcW w:w="1861" w:type="dxa"/>
          </w:tcPr>
          <w:p w:rsidR="00284881" w:rsidRPr="00C1577A" w:rsidRDefault="007E548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1600" w:type="dxa"/>
          </w:tcPr>
          <w:p w:rsidR="00284881" w:rsidRPr="00C1577A" w:rsidRDefault="007E5488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Организация работы МО, методических советов учителей и классных руководителей</w:t>
            </w:r>
          </w:p>
        </w:tc>
        <w:tc>
          <w:tcPr>
            <w:tcW w:w="1797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ШМО</w:t>
            </w:r>
          </w:p>
        </w:tc>
        <w:tc>
          <w:tcPr>
            <w:tcW w:w="216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ШМО</w:t>
            </w:r>
          </w:p>
        </w:tc>
        <w:tc>
          <w:tcPr>
            <w:tcW w:w="1861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160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Модернизация системы работы с «молодыми специалистами» и вновь принятыми начинающими специалистами (до 35 лет), включая их в различные формы поддержки</w:t>
            </w:r>
          </w:p>
        </w:tc>
        <w:tc>
          <w:tcPr>
            <w:tcW w:w="1797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«молодых» специалистов включены в различные формы сопровождения</w:t>
            </w:r>
          </w:p>
        </w:tc>
        <w:tc>
          <w:tcPr>
            <w:tcW w:w="216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педагогов - наставников</w:t>
            </w:r>
          </w:p>
        </w:tc>
        <w:tc>
          <w:tcPr>
            <w:tcW w:w="1861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«Молодые» специалисты, педагоги - наставники</w:t>
            </w:r>
          </w:p>
        </w:tc>
        <w:tc>
          <w:tcPr>
            <w:tcW w:w="160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3 последних года)</w:t>
            </w:r>
          </w:p>
        </w:tc>
        <w:tc>
          <w:tcPr>
            <w:tcW w:w="1797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Май 2025, далее ежегодно</w:t>
            </w:r>
          </w:p>
        </w:tc>
        <w:tc>
          <w:tcPr>
            <w:tcW w:w="1823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25% педагогических работников принимают участие в конкурсах</w:t>
            </w:r>
          </w:p>
        </w:tc>
        <w:tc>
          <w:tcPr>
            <w:tcW w:w="216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методической работы</w:t>
            </w:r>
          </w:p>
        </w:tc>
        <w:tc>
          <w:tcPr>
            <w:tcW w:w="1861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284881" w:rsidRPr="00C1577A" w:rsidRDefault="00595819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</w:t>
            </w:r>
          </w:p>
        </w:tc>
        <w:tc>
          <w:tcPr>
            <w:tcW w:w="1797" w:type="dxa"/>
          </w:tcPr>
          <w:p w:rsidR="00284881" w:rsidRPr="00C1577A" w:rsidRDefault="00595819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1823" w:type="dxa"/>
          </w:tcPr>
          <w:p w:rsidR="00284881" w:rsidRPr="00C1577A" w:rsidRDefault="00284881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84881" w:rsidRPr="00C1577A" w:rsidRDefault="00595819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ЛНА</w:t>
            </w:r>
          </w:p>
        </w:tc>
        <w:tc>
          <w:tcPr>
            <w:tcW w:w="2160" w:type="dxa"/>
          </w:tcPr>
          <w:p w:rsidR="00284881" w:rsidRPr="00C1577A" w:rsidRDefault="00595819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ЛНА</w:t>
            </w:r>
          </w:p>
        </w:tc>
        <w:tc>
          <w:tcPr>
            <w:tcW w:w="1861" w:type="dxa"/>
          </w:tcPr>
          <w:p w:rsidR="00284881" w:rsidRPr="00C1577A" w:rsidRDefault="00595819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00" w:type="dxa"/>
          </w:tcPr>
          <w:p w:rsidR="00284881" w:rsidRPr="00C1577A" w:rsidRDefault="00595819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Разработка программы наставничества «учитель-учитель», «ученик – ученик»</w:t>
            </w:r>
          </w:p>
        </w:tc>
        <w:tc>
          <w:tcPr>
            <w:tcW w:w="1797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25% педагогических работников принимают участие в программе «Наставничество»</w:t>
            </w:r>
          </w:p>
        </w:tc>
        <w:tc>
          <w:tcPr>
            <w:tcW w:w="216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595819" w:rsidRPr="00C1577A" w:rsidRDefault="00595819" w:rsidP="00595819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95819" w:rsidRPr="00C1577A" w:rsidTr="00274E7A">
        <w:tc>
          <w:tcPr>
            <w:tcW w:w="14560" w:type="dxa"/>
            <w:gridSpan w:val="7"/>
          </w:tcPr>
          <w:p w:rsidR="00595819" w:rsidRPr="00C1577A" w:rsidRDefault="00595819" w:rsidP="00B556B3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«Мы вместе»</w:t>
            </w:r>
          </w:p>
          <w:p w:rsidR="00595819" w:rsidRPr="00C1577A" w:rsidRDefault="00595819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Задачи:</w:t>
            </w:r>
          </w:p>
          <w:p w:rsidR="00595819" w:rsidRPr="00C1577A" w:rsidRDefault="00595819" w:rsidP="00274E7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Обеспечить Школу учителем – дефектологом для улучшения реализации коррекционной работы.</w:t>
            </w:r>
          </w:p>
          <w:p w:rsidR="00595819" w:rsidRPr="00C1577A" w:rsidRDefault="00595819" w:rsidP="00274E7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Обеспечить Школу педагогом – психологом.</w:t>
            </w:r>
          </w:p>
          <w:p w:rsidR="00595819" w:rsidRPr="00C1577A" w:rsidRDefault="00595819" w:rsidP="00274E7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Повысить уровень психологической компетентности</w:t>
            </w:r>
            <w:r w:rsidR="009F3A73" w:rsidRPr="00C1577A">
              <w:rPr>
                <w:rFonts w:ascii="Times New Roman" w:hAnsi="Times New Roman" w:cs="Times New Roman"/>
              </w:rPr>
              <w:t xml:space="preserve"> педагогического коллектива МКОУ «Соленовская СОШ им. В. А. Казначеева».</w:t>
            </w:r>
          </w:p>
          <w:p w:rsidR="009F3A73" w:rsidRPr="00C1577A" w:rsidRDefault="009F3A73" w:rsidP="00274E7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Улучшить психологический микроклимат в ученическом и педагогическом коллективах.</w:t>
            </w:r>
          </w:p>
          <w:p w:rsidR="009F3A73" w:rsidRPr="00C1577A" w:rsidRDefault="009F3A73" w:rsidP="00274E7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Повысить культуру общения между участниками образовательных отношений.</w:t>
            </w:r>
          </w:p>
        </w:tc>
      </w:tr>
      <w:tr w:rsidR="009F3A73" w:rsidRPr="00C1577A" w:rsidTr="00CA2250">
        <w:tc>
          <w:tcPr>
            <w:tcW w:w="3130" w:type="dxa"/>
          </w:tcPr>
          <w:p w:rsidR="009F3A73" w:rsidRPr="00C1577A" w:rsidRDefault="009F3A73" w:rsidP="009F3A7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Комплектование штата Школы дефектологом для ведения психолого-</w:t>
            </w:r>
            <w:r w:rsidRPr="00C1577A">
              <w:rPr>
                <w:rFonts w:ascii="Times New Roman" w:hAnsi="Times New Roman" w:cs="Times New Roman"/>
              </w:rPr>
              <w:lastRenderedPageBreak/>
              <w:t>педагогического сопровождения и коррекционной работы</w:t>
            </w:r>
          </w:p>
        </w:tc>
        <w:tc>
          <w:tcPr>
            <w:tcW w:w="1797" w:type="dxa"/>
          </w:tcPr>
          <w:p w:rsidR="009F3A73" w:rsidRPr="00C1577A" w:rsidRDefault="009F3A73" w:rsidP="009F3A7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Август 2027</w:t>
            </w:r>
          </w:p>
        </w:tc>
        <w:tc>
          <w:tcPr>
            <w:tcW w:w="1823" w:type="dxa"/>
          </w:tcPr>
          <w:p w:rsidR="009F3A73" w:rsidRPr="00C1577A" w:rsidRDefault="009F3A73" w:rsidP="009F3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F3A73" w:rsidRPr="00C1577A" w:rsidRDefault="009F3A73" w:rsidP="009F3A7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Принят в штат дефектолог</w:t>
            </w:r>
          </w:p>
        </w:tc>
        <w:tc>
          <w:tcPr>
            <w:tcW w:w="2160" w:type="dxa"/>
          </w:tcPr>
          <w:p w:rsidR="009F3A73" w:rsidRPr="00C1577A" w:rsidRDefault="009F3A73" w:rsidP="009F3A7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Принят в штат дефектолог</w:t>
            </w:r>
          </w:p>
        </w:tc>
        <w:tc>
          <w:tcPr>
            <w:tcW w:w="1861" w:type="dxa"/>
          </w:tcPr>
          <w:p w:rsidR="009F3A73" w:rsidRPr="00C1577A" w:rsidRDefault="009F3A73" w:rsidP="009F3A7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00" w:type="dxa"/>
          </w:tcPr>
          <w:p w:rsidR="009F3A73" w:rsidRPr="00C1577A" w:rsidRDefault="009F3A73" w:rsidP="009F3A7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9575B5" w:rsidRPr="00C1577A" w:rsidTr="00CA2250">
        <w:tc>
          <w:tcPr>
            <w:tcW w:w="3130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Комплектование штата Школы учителем-психологом для ведения психолого-педагогического сопровождения и коррекционной работы</w:t>
            </w:r>
          </w:p>
        </w:tc>
        <w:tc>
          <w:tcPr>
            <w:tcW w:w="1797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Август 2026</w:t>
            </w:r>
          </w:p>
        </w:tc>
        <w:tc>
          <w:tcPr>
            <w:tcW w:w="1823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Принят в штат учитель - психолог</w:t>
            </w:r>
          </w:p>
        </w:tc>
        <w:tc>
          <w:tcPr>
            <w:tcW w:w="2160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Принят в штат учитель - психолог</w:t>
            </w:r>
          </w:p>
        </w:tc>
        <w:tc>
          <w:tcPr>
            <w:tcW w:w="1861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00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95819" w:rsidRPr="00C1577A" w:rsidTr="00CA2250">
        <w:tc>
          <w:tcPr>
            <w:tcW w:w="3130" w:type="dxa"/>
          </w:tcPr>
          <w:p w:rsidR="00595819" w:rsidRPr="00C1577A" w:rsidRDefault="009F3A7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Для обучающихся:</w:t>
            </w:r>
          </w:p>
          <w:p w:rsidR="009F3A73" w:rsidRPr="00C1577A" w:rsidRDefault="009F3A73" w:rsidP="009F3A73">
            <w:pPr>
              <w:pStyle w:val="a6"/>
              <w:numPr>
                <w:ilvl w:val="0"/>
                <w:numId w:val="19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цикл классных часов по тематике «Общение, секреты общения»;</w:t>
            </w:r>
          </w:p>
          <w:p w:rsidR="009F3A73" w:rsidRPr="00C1577A" w:rsidRDefault="009F3A73" w:rsidP="009F3A73">
            <w:pPr>
              <w:pStyle w:val="a6"/>
              <w:numPr>
                <w:ilvl w:val="0"/>
                <w:numId w:val="19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индивидуальные и групповые консультации с педагогом-психологом по вопросам разрешения трудностей в обучении коммуникации, подготовке к ОГЭ, ЕГЭ</w:t>
            </w:r>
          </w:p>
          <w:p w:rsidR="009F3A73" w:rsidRPr="00C1577A" w:rsidRDefault="009F3A7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595819" w:rsidRPr="00C1577A" w:rsidRDefault="009F3A7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595819" w:rsidRPr="00C1577A" w:rsidRDefault="00595819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95819" w:rsidRPr="00C1577A" w:rsidRDefault="009F3A7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Повышение уровня мотивации к обучению</w:t>
            </w:r>
          </w:p>
        </w:tc>
        <w:tc>
          <w:tcPr>
            <w:tcW w:w="2160" w:type="dxa"/>
          </w:tcPr>
          <w:p w:rsidR="00595819" w:rsidRPr="00C1577A" w:rsidRDefault="009F3A7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педагога-психолога, воспитательной работы</w:t>
            </w:r>
          </w:p>
        </w:tc>
        <w:tc>
          <w:tcPr>
            <w:tcW w:w="1861" w:type="dxa"/>
          </w:tcPr>
          <w:p w:rsidR="00595819" w:rsidRPr="00C1577A" w:rsidRDefault="009F3A7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Педагог-психолог, классные руководители, педагогические работники</w:t>
            </w:r>
          </w:p>
        </w:tc>
        <w:tc>
          <w:tcPr>
            <w:tcW w:w="1600" w:type="dxa"/>
          </w:tcPr>
          <w:p w:rsidR="00595819" w:rsidRPr="00C1577A" w:rsidRDefault="009F3A7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9575B5" w:rsidRPr="00C1577A" w:rsidTr="00CA2250">
        <w:tc>
          <w:tcPr>
            <w:tcW w:w="3130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Для обучающихся с ОВЗ:</w:t>
            </w:r>
          </w:p>
          <w:p w:rsidR="009575B5" w:rsidRPr="00C1577A" w:rsidRDefault="009575B5" w:rsidP="009575B5">
            <w:pPr>
              <w:pStyle w:val="a6"/>
              <w:numPr>
                <w:ilvl w:val="0"/>
                <w:numId w:val="20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цикл развивающих занятий по развитию познавательной, эмоциональной сферы личности;</w:t>
            </w:r>
          </w:p>
          <w:p w:rsidR="009575B5" w:rsidRPr="00C1577A" w:rsidRDefault="009575B5" w:rsidP="009575B5">
            <w:pPr>
              <w:pStyle w:val="a6"/>
              <w:numPr>
                <w:ilvl w:val="0"/>
                <w:numId w:val="20"/>
              </w:numPr>
              <w:ind w:left="300" w:hanging="357"/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помощь в профессиональном самоопределении; проведение индивидуальных и групповых консультаций</w:t>
            </w:r>
          </w:p>
        </w:tc>
        <w:tc>
          <w:tcPr>
            <w:tcW w:w="1797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Улучшение психолого-педагогического сопровождения учащихся с ОВЗ и инвалидностью</w:t>
            </w:r>
          </w:p>
        </w:tc>
        <w:tc>
          <w:tcPr>
            <w:tcW w:w="2160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Анализ работы педагога-психолога, воспитательной работы</w:t>
            </w:r>
          </w:p>
        </w:tc>
        <w:tc>
          <w:tcPr>
            <w:tcW w:w="1861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Педагог-психолог, классные руководители, педагогические работники</w:t>
            </w:r>
          </w:p>
        </w:tc>
        <w:tc>
          <w:tcPr>
            <w:tcW w:w="1600" w:type="dxa"/>
          </w:tcPr>
          <w:p w:rsidR="009575B5" w:rsidRPr="00C1577A" w:rsidRDefault="009575B5" w:rsidP="009575B5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407FD0" w:rsidRPr="00C1577A" w:rsidTr="00CA2250">
        <w:tc>
          <w:tcPr>
            <w:tcW w:w="313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Для педагогов:</w:t>
            </w:r>
          </w:p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Семинар-практикум «Профилактика буллинга в современной школе»</w:t>
            </w:r>
          </w:p>
        </w:tc>
        <w:tc>
          <w:tcPr>
            <w:tcW w:w="1797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1823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семинара-практикума, тренинга</w:t>
            </w:r>
          </w:p>
        </w:tc>
        <w:tc>
          <w:tcPr>
            <w:tcW w:w="216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Планы проведения мероприятий, отчет о проведении</w:t>
            </w:r>
          </w:p>
        </w:tc>
        <w:tc>
          <w:tcPr>
            <w:tcW w:w="1861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Педагог-психолог, классные руководители, педагогические работники</w:t>
            </w:r>
          </w:p>
        </w:tc>
        <w:tc>
          <w:tcPr>
            <w:tcW w:w="160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407FD0" w:rsidRPr="00C1577A" w:rsidTr="00CA2250">
        <w:tc>
          <w:tcPr>
            <w:tcW w:w="313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Тренинг «Как справляться с профессиональным выгоранием»</w:t>
            </w:r>
          </w:p>
        </w:tc>
        <w:tc>
          <w:tcPr>
            <w:tcW w:w="1797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Март 2025, далее по необходимости</w:t>
            </w:r>
          </w:p>
        </w:tc>
        <w:tc>
          <w:tcPr>
            <w:tcW w:w="1823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тренинга</w:t>
            </w:r>
          </w:p>
        </w:tc>
        <w:tc>
          <w:tcPr>
            <w:tcW w:w="216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Планы проведения мероприятий, отчет о проведении</w:t>
            </w:r>
          </w:p>
        </w:tc>
        <w:tc>
          <w:tcPr>
            <w:tcW w:w="1861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Педагог-психолог, классные руководители, педагогические работники</w:t>
            </w:r>
          </w:p>
        </w:tc>
        <w:tc>
          <w:tcPr>
            <w:tcW w:w="160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407FD0" w:rsidRPr="00C1577A" w:rsidTr="00CA2250">
        <w:tc>
          <w:tcPr>
            <w:tcW w:w="313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Рекомендации по адаптации первоклассников и пятиклассников к обучению в школе </w:t>
            </w:r>
          </w:p>
        </w:tc>
        <w:tc>
          <w:tcPr>
            <w:tcW w:w="1797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ноябрь 2024 – 2025 учебный год, далее ежегодно</w:t>
            </w:r>
          </w:p>
        </w:tc>
        <w:tc>
          <w:tcPr>
            <w:tcW w:w="1823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первоклассников и пятиклассников прошли адаптацию</w:t>
            </w:r>
          </w:p>
        </w:tc>
        <w:tc>
          <w:tcPr>
            <w:tcW w:w="216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Отчет о проведении адаптации</w:t>
            </w:r>
          </w:p>
        </w:tc>
        <w:tc>
          <w:tcPr>
            <w:tcW w:w="1861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Педагог-психолог, классные руководители, педагогические работники</w:t>
            </w:r>
          </w:p>
        </w:tc>
        <w:tc>
          <w:tcPr>
            <w:tcW w:w="1600" w:type="dxa"/>
          </w:tcPr>
          <w:p w:rsidR="00407FD0" w:rsidRPr="00C1577A" w:rsidRDefault="00407FD0" w:rsidP="00407FD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595819" w:rsidRPr="00C1577A" w:rsidTr="00CA2250">
        <w:tc>
          <w:tcPr>
            <w:tcW w:w="3130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Оказание методической помощи при подготовке к родительским собраниям</w:t>
            </w:r>
          </w:p>
        </w:tc>
        <w:tc>
          <w:tcPr>
            <w:tcW w:w="1797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ноябрь 2024 – 2025 учебный год, далее ежегодно</w:t>
            </w:r>
          </w:p>
        </w:tc>
        <w:tc>
          <w:tcPr>
            <w:tcW w:w="1823" w:type="dxa"/>
          </w:tcPr>
          <w:p w:rsidR="00595819" w:rsidRPr="00C1577A" w:rsidRDefault="00595819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педагогических работников успешно проводят родительские собрания, не менее 75 % родители посещают родительские собрания</w:t>
            </w:r>
          </w:p>
        </w:tc>
        <w:tc>
          <w:tcPr>
            <w:tcW w:w="2160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родительского собрания, протокол родительского собрания</w:t>
            </w:r>
          </w:p>
        </w:tc>
        <w:tc>
          <w:tcPr>
            <w:tcW w:w="1861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00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95819" w:rsidRPr="00C1577A" w:rsidTr="00CA2250">
        <w:tc>
          <w:tcPr>
            <w:tcW w:w="3130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Для родителей (законных представителей):</w:t>
            </w:r>
          </w:p>
          <w:p w:rsidR="00407FD0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выступление на классных родительских собраниях по запросу классных руководителей</w:t>
            </w:r>
            <w:r w:rsidR="00FC1D67" w:rsidRPr="00C1577A">
              <w:rPr>
                <w:rFonts w:ascii="Times New Roman" w:hAnsi="Times New Roman" w:cs="Times New Roman"/>
              </w:rPr>
              <w:t xml:space="preserve"> (примерный перечень выступлений): «Ваш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др.;</w:t>
            </w: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размещение на сайте школы информации по повышению психологической адаптации</w:t>
            </w:r>
          </w:p>
        </w:tc>
        <w:tc>
          <w:tcPr>
            <w:tcW w:w="1797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595819" w:rsidRPr="00C1577A" w:rsidRDefault="00595819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75% родителей посещают родительские собрания</w:t>
            </w:r>
          </w:p>
        </w:tc>
        <w:tc>
          <w:tcPr>
            <w:tcW w:w="2160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План родительского собрания, протокол родительского собрания</w:t>
            </w: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на официальном сайте школы</w:t>
            </w: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595819" w:rsidRPr="00C1577A" w:rsidRDefault="00407FD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1600" w:type="dxa"/>
          </w:tcPr>
          <w:p w:rsidR="00595819" w:rsidRPr="00C1577A" w:rsidRDefault="00FC1D6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C1D67" w:rsidRPr="00C1577A" w:rsidTr="00274E7A">
        <w:tc>
          <w:tcPr>
            <w:tcW w:w="14560" w:type="dxa"/>
            <w:gridSpan w:val="7"/>
          </w:tcPr>
          <w:p w:rsidR="00FC1D67" w:rsidRPr="00C1577A" w:rsidRDefault="00FC1D67" w:rsidP="00B556B3">
            <w:pPr>
              <w:rPr>
                <w:rFonts w:ascii="Times New Roman" w:hAnsi="Times New Roman" w:cs="Times New Roman"/>
                <w:b/>
              </w:rPr>
            </w:pPr>
            <w:r w:rsidRPr="00C1577A">
              <w:rPr>
                <w:rFonts w:ascii="Times New Roman" w:hAnsi="Times New Roman" w:cs="Times New Roman"/>
                <w:b/>
              </w:rPr>
              <w:t>«Школа цифрового века»</w:t>
            </w:r>
          </w:p>
          <w:p w:rsidR="00FC1D67" w:rsidRPr="00C1577A" w:rsidRDefault="00FC1D67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Задачи:</w:t>
            </w:r>
          </w:p>
          <w:p w:rsidR="00FC1D67" w:rsidRPr="00C1577A" w:rsidRDefault="00FC1D67" w:rsidP="00CA2250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FC1D67" w:rsidRPr="00C1577A" w:rsidRDefault="00FC1D67" w:rsidP="00CA2250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FC1D67" w:rsidRPr="00C1577A" w:rsidRDefault="00FC1D67" w:rsidP="00CA2250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Создать условия для обмена опытом и оказанию помощи педагогам в рамках участия в профессиональных сообществах ИКОП «С</w:t>
            </w:r>
            <w:r w:rsidR="00CA2250" w:rsidRPr="00C1577A">
              <w:rPr>
                <w:rFonts w:ascii="Times New Roman" w:hAnsi="Times New Roman" w:cs="Times New Roman"/>
              </w:rPr>
              <w:t>ферум».</w:t>
            </w:r>
          </w:p>
        </w:tc>
      </w:tr>
      <w:tr w:rsidR="00595819" w:rsidRPr="00C1577A" w:rsidTr="00CA2250">
        <w:tc>
          <w:tcPr>
            <w:tcW w:w="3130" w:type="dxa"/>
          </w:tcPr>
          <w:p w:rsidR="00595819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Использование в работе ресурсов ЦОС «Моя школа» - создание учетных записей</w:t>
            </w:r>
          </w:p>
        </w:tc>
        <w:tc>
          <w:tcPr>
            <w:tcW w:w="1797" w:type="dxa"/>
          </w:tcPr>
          <w:p w:rsidR="00595819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595819" w:rsidRPr="00C1577A" w:rsidRDefault="00595819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595819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педагогов школы</w:t>
            </w:r>
          </w:p>
        </w:tc>
        <w:tc>
          <w:tcPr>
            <w:tcW w:w="2160" w:type="dxa"/>
          </w:tcPr>
          <w:p w:rsidR="00595819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об использовании ФГИС «Моя школа»</w:t>
            </w:r>
          </w:p>
        </w:tc>
        <w:tc>
          <w:tcPr>
            <w:tcW w:w="1861" w:type="dxa"/>
          </w:tcPr>
          <w:p w:rsidR="00595819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595819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2250" w:rsidRPr="00C1577A" w:rsidTr="00CA2250">
        <w:tc>
          <w:tcPr>
            <w:tcW w:w="3130" w:type="dxa"/>
          </w:tcPr>
          <w:p w:rsidR="009B61B2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педагогического совета по вопросу внедрения ФГИС «</w:t>
            </w:r>
            <w:r w:rsidR="00E67E56" w:rsidRPr="00C1577A">
              <w:rPr>
                <w:rFonts w:ascii="Times New Roman" w:hAnsi="Times New Roman" w:cs="Times New Roman"/>
              </w:rPr>
              <w:t>Моя ш</w:t>
            </w:r>
            <w:r w:rsidRPr="00C1577A">
              <w:rPr>
                <w:rFonts w:ascii="Times New Roman" w:hAnsi="Times New Roman" w:cs="Times New Roman"/>
              </w:rPr>
              <w:t>кола», информирование о функциональных возможностях ФГИС «</w:t>
            </w:r>
            <w:r w:rsidR="00E67E56" w:rsidRPr="00C1577A">
              <w:rPr>
                <w:rFonts w:ascii="Times New Roman" w:hAnsi="Times New Roman" w:cs="Times New Roman"/>
              </w:rPr>
              <w:t>Моя ш</w:t>
            </w:r>
            <w:r w:rsidRPr="00C1577A">
              <w:rPr>
                <w:rFonts w:ascii="Times New Roman" w:hAnsi="Times New Roman" w:cs="Times New Roman"/>
              </w:rPr>
              <w:t>кола»</w:t>
            </w:r>
          </w:p>
        </w:tc>
        <w:tc>
          <w:tcPr>
            <w:tcW w:w="1797" w:type="dxa"/>
          </w:tcPr>
          <w:p w:rsidR="009B61B2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1823" w:type="dxa"/>
          </w:tcPr>
          <w:p w:rsidR="009B61B2" w:rsidRPr="00C1577A" w:rsidRDefault="009B61B2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9B61B2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педагогов школы</w:t>
            </w:r>
          </w:p>
        </w:tc>
        <w:tc>
          <w:tcPr>
            <w:tcW w:w="2160" w:type="dxa"/>
          </w:tcPr>
          <w:p w:rsidR="009B61B2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</w:tc>
        <w:tc>
          <w:tcPr>
            <w:tcW w:w="1861" w:type="dxa"/>
          </w:tcPr>
          <w:p w:rsidR="009B61B2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работники, административно-управленческий персонал</w:t>
            </w:r>
          </w:p>
        </w:tc>
        <w:tc>
          <w:tcPr>
            <w:tcW w:w="1600" w:type="dxa"/>
          </w:tcPr>
          <w:p w:rsidR="009B61B2" w:rsidRPr="00C1577A" w:rsidRDefault="00CA2250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A2250" w:rsidRPr="00C1577A" w:rsidTr="00CA2250">
        <w:tc>
          <w:tcPr>
            <w:tcW w:w="3130" w:type="dxa"/>
          </w:tcPr>
          <w:p w:rsidR="00CA2250" w:rsidRPr="00C1577A" w:rsidRDefault="00CA2250" w:rsidP="00CA22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Прохождение курсов, в том числе дистанционных, в сфере цифровых компетенций</w:t>
            </w:r>
          </w:p>
        </w:tc>
        <w:tc>
          <w:tcPr>
            <w:tcW w:w="1797" w:type="dxa"/>
          </w:tcPr>
          <w:p w:rsidR="00CA2250" w:rsidRPr="00C1577A" w:rsidRDefault="00CA2250" w:rsidP="00CA22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23" w:type="dxa"/>
          </w:tcPr>
          <w:p w:rsidR="00CA2250" w:rsidRPr="00C1577A" w:rsidRDefault="00CA2250" w:rsidP="00CA2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CA2250" w:rsidRPr="00C1577A" w:rsidRDefault="00CA2250" w:rsidP="00CA22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80% педагогов</w:t>
            </w:r>
          </w:p>
        </w:tc>
        <w:tc>
          <w:tcPr>
            <w:tcW w:w="2160" w:type="dxa"/>
          </w:tcPr>
          <w:p w:rsidR="00CA2250" w:rsidRPr="00C1577A" w:rsidRDefault="00CA2250" w:rsidP="00CA22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прохождении КПК</w:t>
            </w:r>
          </w:p>
        </w:tc>
        <w:tc>
          <w:tcPr>
            <w:tcW w:w="1861" w:type="dxa"/>
          </w:tcPr>
          <w:p w:rsidR="00CA2250" w:rsidRPr="00C1577A" w:rsidRDefault="00CA2250" w:rsidP="00CA22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CA2250" w:rsidRPr="00C1577A" w:rsidRDefault="00CA2250" w:rsidP="00CA2250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666B3" w:rsidRPr="00C1577A" w:rsidTr="00CA2250">
        <w:tc>
          <w:tcPr>
            <w:tcW w:w="313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Создание на платформе «Сферум» профессиональных сообществ педагогов</w:t>
            </w:r>
          </w:p>
        </w:tc>
        <w:tc>
          <w:tcPr>
            <w:tcW w:w="1797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80% педагогов</w:t>
            </w:r>
          </w:p>
        </w:tc>
        <w:tc>
          <w:tcPr>
            <w:tcW w:w="216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создании сообществ</w:t>
            </w:r>
          </w:p>
        </w:tc>
        <w:tc>
          <w:tcPr>
            <w:tcW w:w="1861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666B3" w:rsidRPr="00C1577A" w:rsidTr="00CA2250">
        <w:tc>
          <w:tcPr>
            <w:tcW w:w="313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Организация обучения педагогических работников и родителей обучающихся по использованию возможностей платформы «Сферум» организации образовательной деятельности</w:t>
            </w:r>
          </w:p>
        </w:tc>
        <w:tc>
          <w:tcPr>
            <w:tcW w:w="1797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23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80% педагогов</w:t>
            </w:r>
          </w:p>
        </w:tc>
        <w:tc>
          <w:tcPr>
            <w:tcW w:w="216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прохождении КПК</w:t>
            </w:r>
          </w:p>
        </w:tc>
        <w:tc>
          <w:tcPr>
            <w:tcW w:w="1861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666B3" w:rsidRPr="00C1577A" w:rsidTr="00CA2250">
        <w:tc>
          <w:tcPr>
            <w:tcW w:w="313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методических семинаров и обучающих практикумом для педагогов по работе на платформе «Сферум»</w:t>
            </w:r>
          </w:p>
        </w:tc>
        <w:tc>
          <w:tcPr>
            <w:tcW w:w="1797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23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80% педагогов</w:t>
            </w:r>
          </w:p>
        </w:tc>
        <w:tc>
          <w:tcPr>
            <w:tcW w:w="216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прохождении КПК</w:t>
            </w:r>
          </w:p>
        </w:tc>
        <w:tc>
          <w:tcPr>
            <w:tcW w:w="1861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00" w:type="dxa"/>
          </w:tcPr>
          <w:p w:rsidR="007666B3" w:rsidRPr="00C1577A" w:rsidRDefault="007666B3" w:rsidP="00766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666B3" w:rsidRPr="00C1577A" w:rsidTr="00CA2250">
        <w:tc>
          <w:tcPr>
            <w:tcW w:w="3130" w:type="dxa"/>
          </w:tcPr>
          <w:p w:rsidR="007666B3" w:rsidRPr="00C1577A" w:rsidRDefault="00766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Проведение мастер-классов, открытых занятий с обучающимися с использованием платформы «Сферум»</w:t>
            </w:r>
          </w:p>
        </w:tc>
        <w:tc>
          <w:tcPr>
            <w:tcW w:w="1797" w:type="dxa"/>
          </w:tcPr>
          <w:p w:rsidR="007666B3" w:rsidRPr="00C1577A" w:rsidRDefault="00766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7666B3" w:rsidRPr="00C1577A" w:rsidRDefault="00766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7666B3" w:rsidRPr="00C1577A" w:rsidRDefault="00766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Не менее 80% педагогов и обучающихся</w:t>
            </w:r>
          </w:p>
        </w:tc>
        <w:tc>
          <w:tcPr>
            <w:tcW w:w="2160" w:type="dxa"/>
          </w:tcPr>
          <w:p w:rsidR="007666B3" w:rsidRPr="00C1577A" w:rsidRDefault="00766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 xml:space="preserve">Информация о мероприятиях на официальных страницах социальных сетей и </w:t>
            </w:r>
            <w:r w:rsidRPr="00C1577A">
              <w:rPr>
                <w:rFonts w:ascii="Times New Roman" w:hAnsi="Times New Roman" w:cs="Times New Roman"/>
              </w:rPr>
              <w:lastRenderedPageBreak/>
              <w:t>официальном сайте школы</w:t>
            </w:r>
          </w:p>
        </w:tc>
        <w:tc>
          <w:tcPr>
            <w:tcW w:w="1861" w:type="dxa"/>
          </w:tcPr>
          <w:p w:rsidR="007666B3" w:rsidRPr="00C1577A" w:rsidRDefault="007666B3" w:rsidP="00B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7666B3" w:rsidRPr="00C1577A" w:rsidRDefault="007666B3" w:rsidP="00B556B3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67E56" w:rsidRPr="00C1577A" w:rsidTr="00CA2250">
        <w:tc>
          <w:tcPr>
            <w:tcW w:w="3130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lastRenderedPageBreak/>
              <w:t>Проведение разъяснительной работы с педагогами, родителями (законными представителями)</w:t>
            </w:r>
          </w:p>
        </w:tc>
        <w:tc>
          <w:tcPr>
            <w:tcW w:w="1797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педагогов, родителей и обучающихся</w:t>
            </w:r>
          </w:p>
        </w:tc>
        <w:tc>
          <w:tcPr>
            <w:tcW w:w="2160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Информация о мероприятиях на официальных страницах социальных сетей и официальном сайте школы</w:t>
            </w:r>
          </w:p>
        </w:tc>
        <w:tc>
          <w:tcPr>
            <w:tcW w:w="1861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работники, родители (законные представители), обучающиеся</w:t>
            </w:r>
          </w:p>
        </w:tc>
        <w:tc>
          <w:tcPr>
            <w:tcW w:w="1600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  <w:tr w:rsidR="00E67E56" w:rsidRPr="00C1577A" w:rsidTr="00CA2250">
        <w:tc>
          <w:tcPr>
            <w:tcW w:w="3130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Административный контроль за использованием ИКОП «Сферум» и ФГИС «Моя школа» всеми участниками образовательных отношений</w:t>
            </w:r>
          </w:p>
        </w:tc>
        <w:tc>
          <w:tcPr>
            <w:tcW w:w="1797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Сентябрь – май 2024 – 2025 учебный год, далее ежегодно</w:t>
            </w:r>
          </w:p>
        </w:tc>
        <w:tc>
          <w:tcPr>
            <w:tcW w:w="1823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100% педагогов, родителей и обучающихся</w:t>
            </w:r>
          </w:p>
        </w:tc>
        <w:tc>
          <w:tcPr>
            <w:tcW w:w="2160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Аналитический отчет</w:t>
            </w:r>
          </w:p>
        </w:tc>
        <w:tc>
          <w:tcPr>
            <w:tcW w:w="1861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Педагогические работники, родители (законные представители), обучающиеся</w:t>
            </w:r>
          </w:p>
        </w:tc>
        <w:tc>
          <w:tcPr>
            <w:tcW w:w="1600" w:type="dxa"/>
          </w:tcPr>
          <w:p w:rsidR="00E67E56" w:rsidRPr="00C1577A" w:rsidRDefault="00E67E56" w:rsidP="00E67E56">
            <w:pPr>
              <w:rPr>
                <w:rFonts w:ascii="Times New Roman" w:hAnsi="Times New Roman" w:cs="Times New Roman"/>
              </w:rPr>
            </w:pPr>
            <w:r w:rsidRPr="00C1577A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</w:tr>
    </w:tbl>
    <w:p w:rsidR="006860D6" w:rsidRPr="00C1577A" w:rsidRDefault="006860D6" w:rsidP="0062494F">
      <w:pPr>
        <w:rPr>
          <w:rFonts w:ascii="Times New Roman" w:hAnsi="Times New Roman" w:cs="Times New Roman"/>
        </w:rPr>
      </w:pPr>
    </w:p>
    <w:sectPr w:rsidR="006860D6" w:rsidRPr="00C1577A" w:rsidSect="00AE17C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AD" w:rsidRDefault="00144EAD" w:rsidP="005447A6">
      <w:pPr>
        <w:spacing w:after="0" w:line="240" w:lineRule="auto"/>
      </w:pPr>
      <w:r>
        <w:separator/>
      </w:r>
    </w:p>
  </w:endnote>
  <w:endnote w:type="continuationSeparator" w:id="0">
    <w:p w:rsidR="00144EAD" w:rsidRDefault="00144EAD" w:rsidP="0054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AD" w:rsidRDefault="00144EAD" w:rsidP="005447A6">
      <w:pPr>
        <w:spacing w:after="0" w:line="240" w:lineRule="auto"/>
      </w:pPr>
      <w:r>
        <w:separator/>
      </w:r>
    </w:p>
  </w:footnote>
  <w:footnote w:type="continuationSeparator" w:id="0">
    <w:p w:rsidR="00144EAD" w:rsidRDefault="00144EAD" w:rsidP="0054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203"/>
    <w:multiLevelType w:val="hybridMultilevel"/>
    <w:tmpl w:val="CF2E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5E24"/>
    <w:multiLevelType w:val="hybridMultilevel"/>
    <w:tmpl w:val="CD20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37FAF"/>
    <w:multiLevelType w:val="hybridMultilevel"/>
    <w:tmpl w:val="5A98128A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28F81F3E">
      <w:numFmt w:val="decimal"/>
      <w:lvlText w:val=""/>
      <w:lvlJc w:val="left"/>
    </w:lvl>
    <w:lvl w:ilvl="2" w:tplc="D45C634A">
      <w:numFmt w:val="decimal"/>
      <w:lvlText w:val=""/>
      <w:lvlJc w:val="left"/>
    </w:lvl>
    <w:lvl w:ilvl="3" w:tplc="873A3CF0">
      <w:numFmt w:val="decimal"/>
      <w:lvlText w:val=""/>
      <w:lvlJc w:val="left"/>
    </w:lvl>
    <w:lvl w:ilvl="4" w:tplc="22A8F920">
      <w:numFmt w:val="decimal"/>
      <w:lvlText w:val=""/>
      <w:lvlJc w:val="left"/>
    </w:lvl>
    <w:lvl w:ilvl="5" w:tplc="CC7E9E8A">
      <w:numFmt w:val="decimal"/>
      <w:lvlText w:val=""/>
      <w:lvlJc w:val="left"/>
    </w:lvl>
    <w:lvl w:ilvl="6" w:tplc="95F43F9C">
      <w:numFmt w:val="decimal"/>
      <w:lvlText w:val=""/>
      <w:lvlJc w:val="left"/>
    </w:lvl>
    <w:lvl w:ilvl="7" w:tplc="D31C7598">
      <w:numFmt w:val="decimal"/>
      <w:lvlText w:val=""/>
      <w:lvlJc w:val="left"/>
    </w:lvl>
    <w:lvl w:ilvl="8" w:tplc="D8D023CE">
      <w:numFmt w:val="decimal"/>
      <w:lvlText w:val=""/>
      <w:lvlJc w:val="left"/>
    </w:lvl>
  </w:abstractNum>
  <w:abstractNum w:abstractNumId="3">
    <w:nsid w:val="0C9D1238"/>
    <w:multiLevelType w:val="hybridMultilevel"/>
    <w:tmpl w:val="6A10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227C1"/>
    <w:multiLevelType w:val="hybridMultilevel"/>
    <w:tmpl w:val="C8667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10A9"/>
    <w:multiLevelType w:val="hybridMultilevel"/>
    <w:tmpl w:val="A87A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62F4"/>
    <w:multiLevelType w:val="hybridMultilevel"/>
    <w:tmpl w:val="D7C8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8696F"/>
    <w:multiLevelType w:val="multilevel"/>
    <w:tmpl w:val="0B06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C7B5EB8"/>
    <w:multiLevelType w:val="hybridMultilevel"/>
    <w:tmpl w:val="14D4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F1031"/>
    <w:multiLevelType w:val="hybridMultilevel"/>
    <w:tmpl w:val="B0B4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557C8"/>
    <w:multiLevelType w:val="hybridMultilevel"/>
    <w:tmpl w:val="DBAE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40C8B"/>
    <w:multiLevelType w:val="hybridMultilevel"/>
    <w:tmpl w:val="C860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7493D"/>
    <w:multiLevelType w:val="hybridMultilevel"/>
    <w:tmpl w:val="CD12E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D7485"/>
    <w:multiLevelType w:val="hybridMultilevel"/>
    <w:tmpl w:val="E9CA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97859"/>
    <w:multiLevelType w:val="hybridMultilevel"/>
    <w:tmpl w:val="61AE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029E2"/>
    <w:multiLevelType w:val="hybridMultilevel"/>
    <w:tmpl w:val="04826E0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0E72F9C"/>
    <w:multiLevelType w:val="hybridMultilevel"/>
    <w:tmpl w:val="5528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74A49"/>
    <w:multiLevelType w:val="hybridMultilevel"/>
    <w:tmpl w:val="1B1C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67C9D"/>
    <w:multiLevelType w:val="hybridMultilevel"/>
    <w:tmpl w:val="E7D4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40336"/>
    <w:multiLevelType w:val="hybridMultilevel"/>
    <w:tmpl w:val="DAA0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F4EC2"/>
    <w:multiLevelType w:val="hybridMultilevel"/>
    <w:tmpl w:val="65B8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168D0"/>
    <w:multiLevelType w:val="hybridMultilevel"/>
    <w:tmpl w:val="6AC0D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F7A50"/>
    <w:multiLevelType w:val="hybridMultilevel"/>
    <w:tmpl w:val="3F9A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61437"/>
    <w:multiLevelType w:val="hybridMultilevel"/>
    <w:tmpl w:val="8070C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77041"/>
    <w:multiLevelType w:val="hybridMultilevel"/>
    <w:tmpl w:val="67F2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96C0C"/>
    <w:multiLevelType w:val="hybridMultilevel"/>
    <w:tmpl w:val="8D16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338A3"/>
    <w:multiLevelType w:val="hybridMultilevel"/>
    <w:tmpl w:val="2364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D1BC8"/>
    <w:multiLevelType w:val="hybridMultilevel"/>
    <w:tmpl w:val="15CA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6162E"/>
    <w:multiLevelType w:val="hybridMultilevel"/>
    <w:tmpl w:val="3AA4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53F09"/>
    <w:multiLevelType w:val="hybridMultilevel"/>
    <w:tmpl w:val="D766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F42DE"/>
    <w:multiLevelType w:val="hybridMultilevel"/>
    <w:tmpl w:val="15DC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D59ED"/>
    <w:multiLevelType w:val="hybridMultilevel"/>
    <w:tmpl w:val="25E2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54554"/>
    <w:multiLevelType w:val="hybridMultilevel"/>
    <w:tmpl w:val="EB0A8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10"/>
  </w:num>
  <w:num w:numId="6">
    <w:abstractNumId w:val="18"/>
  </w:num>
  <w:num w:numId="7">
    <w:abstractNumId w:val="8"/>
  </w:num>
  <w:num w:numId="8">
    <w:abstractNumId w:val="17"/>
  </w:num>
  <w:num w:numId="9">
    <w:abstractNumId w:val="3"/>
  </w:num>
  <w:num w:numId="10">
    <w:abstractNumId w:val="13"/>
  </w:num>
  <w:num w:numId="11">
    <w:abstractNumId w:val="19"/>
  </w:num>
  <w:num w:numId="12">
    <w:abstractNumId w:val="26"/>
  </w:num>
  <w:num w:numId="13">
    <w:abstractNumId w:val="16"/>
  </w:num>
  <w:num w:numId="14">
    <w:abstractNumId w:val="5"/>
  </w:num>
  <w:num w:numId="15">
    <w:abstractNumId w:val="11"/>
  </w:num>
  <w:num w:numId="16">
    <w:abstractNumId w:val="25"/>
  </w:num>
  <w:num w:numId="17">
    <w:abstractNumId w:val="12"/>
  </w:num>
  <w:num w:numId="18">
    <w:abstractNumId w:val="21"/>
  </w:num>
  <w:num w:numId="19">
    <w:abstractNumId w:val="14"/>
  </w:num>
  <w:num w:numId="20">
    <w:abstractNumId w:val="27"/>
  </w:num>
  <w:num w:numId="21">
    <w:abstractNumId w:val="0"/>
  </w:num>
  <w:num w:numId="22">
    <w:abstractNumId w:val="22"/>
  </w:num>
  <w:num w:numId="23">
    <w:abstractNumId w:val="9"/>
  </w:num>
  <w:num w:numId="24">
    <w:abstractNumId w:val="1"/>
  </w:num>
  <w:num w:numId="25">
    <w:abstractNumId w:val="30"/>
  </w:num>
  <w:num w:numId="26">
    <w:abstractNumId w:val="31"/>
  </w:num>
  <w:num w:numId="27">
    <w:abstractNumId w:val="20"/>
  </w:num>
  <w:num w:numId="28">
    <w:abstractNumId w:val="28"/>
  </w:num>
  <w:num w:numId="29">
    <w:abstractNumId w:val="6"/>
  </w:num>
  <w:num w:numId="30">
    <w:abstractNumId w:val="4"/>
  </w:num>
  <w:num w:numId="31">
    <w:abstractNumId w:val="23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EB"/>
    <w:rsid w:val="00017865"/>
    <w:rsid w:val="00022AA7"/>
    <w:rsid w:val="00027D76"/>
    <w:rsid w:val="00053830"/>
    <w:rsid w:val="00072793"/>
    <w:rsid w:val="000D1881"/>
    <w:rsid w:val="00100172"/>
    <w:rsid w:val="00104C6D"/>
    <w:rsid w:val="00110F3F"/>
    <w:rsid w:val="00124ADB"/>
    <w:rsid w:val="00144EAD"/>
    <w:rsid w:val="00150FBF"/>
    <w:rsid w:val="001622C6"/>
    <w:rsid w:val="00183311"/>
    <w:rsid w:val="00197752"/>
    <w:rsid w:val="001A352E"/>
    <w:rsid w:val="001D0CD3"/>
    <w:rsid w:val="001E5FE3"/>
    <w:rsid w:val="00213924"/>
    <w:rsid w:val="00221D70"/>
    <w:rsid w:val="00231251"/>
    <w:rsid w:val="00233750"/>
    <w:rsid w:val="0023703B"/>
    <w:rsid w:val="0024333E"/>
    <w:rsid w:val="00243FB4"/>
    <w:rsid w:val="002744D7"/>
    <w:rsid w:val="00274DF3"/>
    <w:rsid w:val="00274E7A"/>
    <w:rsid w:val="002807FD"/>
    <w:rsid w:val="00284881"/>
    <w:rsid w:val="00297E5A"/>
    <w:rsid w:val="002A0510"/>
    <w:rsid w:val="002A20B8"/>
    <w:rsid w:val="002C1C43"/>
    <w:rsid w:val="00307632"/>
    <w:rsid w:val="00307736"/>
    <w:rsid w:val="00313A4C"/>
    <w:rsid w:val="003251FE"/>
    <w:rsid w:val="0033777D"/>
    <w:rsid w:val="00375638"/>
    <w:rsid w:val="003964BB"/>
    <w:rsid w:val="003B2C27"/>
    <w:rsid w:val="003B37FD"/>
    <w:rsid w:val="003E71CF"/>
    <w:rsid w:val="003F5945"/>
    <w:rsid w:val="0040026A"/>
    <w:rsid w:val="00403839"/>
    <w:rsid w:val="00407FD0"/>
    <w:rsid w:val="004423D7"/>
    <w:rsid w:val="004441DF"/>
    <w:rsid w:val="00480486"/>
    <w:rsid w:val="00481B6C"/>
    <w:rsid w:val="004A3977"/>
    <w:rsid w:val="004B7A31"/>
    <w:rsid w:val="004C1045"/>
    <w:rsid w:val="004C1B2D"/>
    <w:rsid w:val="004D12C2"/>
    <w:rsid w:val="004F5025"/>
    <w:rsid w:val="00501E8D"/>
    <w:rsid w:val="00503B5F"/>
    <w:rsid w:val="005066CB"/>
    <w:rsid w:val="00507D37"/>
    <w:rsid w:val="00531F40"/>
    <w:rsid w:val="005341C5"/>
    <w:rsid w:val="0054220A"/>
    <w:rsid w:val="005447A6"/>
    <w:rsid w:val="005474F5"/>
    <w:rsid w:val="005619D1"/>
    <w:rsid w:val="0057026F"/>
    <w:rsid w:val="005765D6"/>
    <w:rsid w:val="005776C0"/>
    <w:rsid w:val="00595819"/>
    <w:rsid w:val="005A4C9E"/>
    <w:rsid w:val="005D5406"/>
    <w:rsid w:val="0060105D"/>
    <w:rsid w:val="0060131F"/>
    <w:rsid w:val="0062494F"/>
    <w:rsid w:val="006860D6"/>
    <w:rsid w:val="00692836"/>
    <w:rsid w:val="006976F1"/>
    <w:rsid w:val="006A3B6B"/>
    <w:rsid w:val="006C7FD8"/>
    <w:rsid w:val="006D323C"/>
    <w:rsid w:val="00720B2F"/>
    <w:rsid w:val="00745D59"/>
    <w:rsid w:val="00750504"/>
    <w:rsid w:val="00753B31"/>
    <w:rsid w:val="007608DE"/>
    <w:rsid w:val="007666B3"/>
    <w:rsid w:val="00781F0E"/>
    <w:rsid w:val="007948CD"/>
    <w:rsid w:val="007C0E73"/>
    <w:rsid w:val="007D0C74"/>
    <w:rsid w:val="007D2E3F"/>
    <w:rsid w:val="007D66F6"/>
    <w:rsid w:val="007D7D59"/>
    <w:rsid w:val="007E5488"/>
    <w:rsid w:val="008022FB"/>
    <w:rsid w:val="00811AEB"/>
    <w:rsid w:val="00812D1C"/>
    <w:rsid w:val="008249F8"/>
    <w:rsid w:val="00826DE6"/>
    <w:rsid w:val="00827703"/>
    <w:rsid w:val="0084475C"/>
    <w:rsid w:val="008514D4"/>
    <w:rsid w:val="00854D0D"/>
    <w:rsid w:val="00890052"/>
    <w:rsid w:val="008A0E1A"/>
    <w:rsid w:val="008B27DE"/>
    <w:rsid w:val="008B42EA"/>
    <w:rsid w:val="008B6DF2"/>
    <w:rsid w:val="008C5713"/>
    <w:rsid w:val="00916152"/>
    <w:rsid w:val="00922EE0"/>
    <w:rsid w:val="0092752B"/>
    <w:rsid w:val="009575B5"/>
    <w:rsid w:val="00985615"/>
    <w:rsid w:val="009B4629"/>
    <w:rsid w:val="009B61B2"/>
    <w:rsid w:val="009B646C"/>
    <w:rsid w:val="009C02EA"/>
    <w:rsid w:val="009D5A28"/>
    <w:rsid w:val="009E5233"/>
    <w:rsid w:val="009F3A73"/>
    <w:rsid w:val="00A20DEF"/>
    <w:rsid w:val="00A27D98"/>
    <w:rsid w:val="00A35860"/>
    <w:rsid w:val="00A37FB8"/>
    <w:rsid w:val="00A43F1B"/>
    <w:rsid w:val="00A5244A"/>
    <w:rsid w:val="00A65C6E"/>
    <w:rsid w:val="00AA244C"/>
    <w:rsid w:val="00AB722B"/>
    <w:rsid w:val="00AD45B1"/>
    <w:rsid w:val="00AE17CA"/>
    <w:rsid w:val="00AE4ABF"/>
    <w:rsid w:val="00B02726"/>
    <w:rsid w:val="00B105C8"/>
    <w:rsid w:val="00B444E0"/>
    <w:rsid w:val="00B556B3"/>
    <w:rsid w:val="00B641F5"/>
    <w:rsid w:val="00B90859"/>
    <w:rsid w:val="00BA53F8"/>
    <w:rsid w:val="00BB71BF"/>
    <w:rsid w:val="00BB77B0"/>
    <w:rsid w:val="00BE47C7"/>
    <w:rsid w:val="00BF2FCD"/>
    <w:rsid w:val="00C1112B"/>
    <w:rsid w:val="00C1577A"/>
    <w:rsid w:val="00C21200"/>
    <w:rsid w:val="00C2644D"/>
    <w:rsid w:val="00C4535E"/>
    <w:rsid w:val="00C56304"/>
    <w:rsid w:val="00C90BCE"/>
    <w:rsid w:val="00C9714B"/>
    <w:rsid w:val="00C97338"/>
    <w:rsid w:val="00CA2250"/>
    <w:rsid w:val="00CA3D94"/>
    <w:rsid w:val="00CE3DCA"/>
    <w:rsid w:val="00CF73E2"/>
    <w:rsid w:val="00D0490F"/>
    <w:rsid w:val="00D1419A"/>
    <w:rsid w:val="00D566B3"/>
    <w:rsid w:val="00D63972"/>
    <w:rsid w:val="00D92DAB"/>
    <w:rsid w:val="00DA4682"/>
    <w:rsid w:val="00DC1761"/>
    <w:rsid w:val="00DC5319"/>
    <w:rsid w:val="00E070DF"/>
    <w:rsid w:val="00E11F2B"/>
    <w:rsid w:val="00E140B8"/>
    <w:rsid w:val="00E17B0E"/>
    <w:rsid w:val="00E2722F"/>
    <w:rsid w:val="00E4117E"/>
    <w:rsid w:val="00E417C0"/>
    <w:rsid w:val="00E67E56"/>
    <w:rsid w:val="00E940DD"/>
    <w:rsid w:val="00EA27DD"/>
    <w:rsid w:val="00EA36DE"/>
    <w:rsid w:val="00EB17EB"/>
    <w:rsid w:val="00EB2970"/>
    <w:rsid w:val="00EC335D"/>
    <w:rsid w:val="00EF1777"/>
    <w:rsid w:val="00F0147A"/>
    <w:rsid w:val="00F420EE"/>
    <w:rsid w:val="00F73BF4"/>
    <w:rsid w:val="00F8092D"/>
    <w:rsid w:val="00FA53F0"/>
    <w:rsid w:val="00FA7AD6"/>
    <w:rsid w:val="00FC1D67"/>
    <w:rsid w:val="00FC49CC"/>
    <w:rsid w:val="00FD2D21"/>
    <w:rsid w:val="00FD600D"/>
    <w:rsid w:val="00FD730F"/>
    <w:rsid w:val="00FE0D8D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96091-26EA-4707-AF71-786C0B18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ABF"/>
    <w:rPr>
      <w:b/>
      <w:bCs/>
    </w:rPr>
  </w:style>
  <w:style w:type="character" w:customStyle="1" w:styleId="ms-2">
    <w:name w:val="ms-2"/>
    <w:basedOn w:val="a0"/>
    <w:rsid w:val="00AE4ABF"/>
  </w:style>
  <w:style w:type="paragraph" w:styleId="a6">
    <w:name w:val="List Paragraph"/>
    <w:basedOn w:val="a"/>
    <w:uiPriority w:val="34"/>
    <w:qFormat/>
    <w:rsid w:val="00FE5BD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1761"/>
    <w:rPr>
      <w:color w:val="0563C1" w:themeColor="hyperlink"/>
      <w:u w:val="single"/>
    </w:rPr>
  </w:style>
  <w:style w:type="paragraph" w:styleId="a8">
    <w:name w:val="No Spacing"/>
    <w:uiPriority w:val="1"/>
    <w:qFormat/>
    <w:rsid w:val="004804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04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54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47A6"/>
  </w:style>
  <w:style w:type="paragraph" w:styleId="ab">
    <w:name w:val="footer"/>
    <w:basedOn w:val="a"/>
    <w:link w:val="ac"/>
    <w:uiPriority w:val="99"/>
    <w:unhideWhenUsed/>
    <w:rsid w:val="0054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47A6"/>
  </w:style>
  <w:style w:type="paragraph" w:styleId="ad">
    <w:name w:val="Balloon Text"/>
    <w:basedOn w:val="a"/>
    <w:link w:val="ae"/>
    <w:uiPriority w:val="99"/>
    <w:semiHidden/>
    <w:unhideWhenUsed/>
    <w:rsid w:val="00C1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solenovskaya-r0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C58A-78FD-4B3E-A124-937A0C6F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210</Pages>
  <Words>37116</Words>
  <Characters>211566</Characters>
  <Application>Microsoft Office Word</Application>
  <DocSecurity>0</DocSecurity>
  <Lines>1763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TOM</cp:lastModifiedBy>
  <cp:revision>59</cp:revision>
  <cp:lastPrinted>2024-12-12T13:39:00Z</cp:lastPrinted>
  <dcterms:created xsi:type="dcterms:W3CDTF">2024-10-23T09:49:00Z</dcterms:created>
  <dcterms:modified xsi:type="dcterms:W3CDTF">2024-12-18T12:34:00Z</dcterms:modified>
</cp:coreProperties>
</file>